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03"/>
        <w:gridCol w:w="283"/>
        <w:gridCol w:w="4394"/>
      </w:tblGrid>
      <w:tr w:rsidR="00B75674" w:rsidRPr="00B75674" w:rsidTr="00B75674">
        <w:trPr>
          <w:trHeight w:val="1981"/>
        </w:trPr>
        <w:tc>
          <w:tcPr>
            <w:tcW w:w="5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75674" w:rsidRPr="00B75674" w:rsidRDefault="00B75674" w:rsidP="00B75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B7567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ИСПОЛНИТЕЛЬНЫЙ</w:t>
            </w:r>
          </w:p>
          <w:p w:rsidR="00B75674" w:rsidRPr="00B75674" w:rsidRDefault="00B75674" w:rsidP="00B75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7567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КОМИТЕТ БОЛЬШЕКАЙБИЦКОГО    СЕЛЬСКОГО ПОСЕЛЕНИЯ</w:t>
            </w:r>
          </w:p>
          <w:p w:rsidR="00B75674" w:rsidRPr="00B75674" w:rsidRDefault="00B75674" w:rsidP="00B75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67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КАЙБИЦКОГО</w:t>
            </w:r>
          </w:p>
          <w:p w:rsidR="00B75674" w:rsidRPr="00B75674" w:rsidRDefault="00B75674" w:rsidP="00B75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67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МУНИЦИПАЛЬНОГО РАЙОНА</w:t>
            </w:r>
          </w:p>
          <w:p w:rsidR="00B75674" w:rsidRPr="00B75674" w:rsidRDefault="00B75674" w:rsidP="00B75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67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РЕСПУБЛИКИ ТАТАРСТАН</w:t>
            </w:r>
          </w:p>
          <w:p w:rsidR="00B75674" w:rsidRPr="00B75674" w:rsidRDefault="00B75674" w:rsidP="00B75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75674" w:rsidRPr="00B75674" w:rsidRDefault="00B75674" w:rsidP="00B7567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75674" w:rsidRPr="00B75674" w:rsidRDefault="00B75674" w:rsidP="00B75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B7567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ТАТАРСТАН </w:t>
            </w:r>
            <w:r w:rsidRPr="00B75674">
              <w:rPr>
                <w:rFonts w:ascii="Times New Roman" w:hAnsi="Times New Roman" w:cs="Times New Roman"/>
                <w:sz w:val="28"/>
                <w:szCs w:val="28"/>
                <w:lang w:val="tt-RU" w:bidi="ru-RU"/>
              </w:rPr>
              <w:t>Р</w:t>
            </w:r>
            <w:r w:rsidRPr="00B7567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ЕСПУБЛИКАСЫ</w:t>
            </w:r>
          </w:p>
          <w:p w:rsidR="00B75674" w:rsidRPr="00B75674" w:rsidRDefault="00B75674" w:rsidP="00B75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 w:bidi="ru-RU"/>
              </w:rPr>
            </w:pPr>
            <w:r w:rsidRPr="00B7567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КАЙБЫЧ</w:t>
            </w:r>
          </w:p>
          <w:p w:rsidR="00B75674" w:rsidRPr="00B75674" w:rsidRDefault="00B75674" w:rsidP="00B75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67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МУНИЦИПАЛЬ РАЙОНЫ</w:t>
            </w:r>
          </w:p>
          <w:p w:rsidR="00B75674" w:rsidRPr="00B75674" w:rsidRDefault="00B75674" w:rsidP="00B75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674">
              <w:rPr>
                <w:rFonts w:ascii="Times New Roman" w:hAnsi="Times New Roman" w:cs="Times New Roman"/>
                <w:sz w:val="28"/>
                <w:szCs w:val="28"/>
                <w:lang w:val="tt-RU" w:bidi="ru-RU"/>
              </w:rPr>
              <w:t>ОЛЫ КАЙБЫЧ</w:t>
            </w:r>
            <w:r w:rsidRPr="00B7567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АВЫЛ </w:t>
            </w:r>
          </w:p>
          <w:p w:rsidR="00B75674" w:rsidRPr="00B75674" w:rsidRDefault="00B75674" w:rsidP="00B75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567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ЖИРЛЕГЕ БАШКАРМА КОМИТЕТЫ</w:t>
            </w:r>
          </w:p>
          <w:p w:rsidR="00B75674" w:rsidRPr="00B75674" w:rsidRDefault="00B75674" w:rsidP="00B756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 w:bidi="ru-RU"/>
              </w:rPr>
            </w:pPr>
          </w:p>
        </w:tc>
      </w:tr>
    </w:tbl>
    <w:p w:rsidR="00B75674" w:rsidRPr="00B75674" w:rsidRDefault="007E1EDB" w:rsidP="00B7567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ru-RU"/>
        </w:rPr>
        <w:t>ПРОЕКТ</w:t>
      </w:r>
    </w:p>
    <w:p w:rsidR="00B75674" w:rsidRPr="00B75674" w:rsidRDefault="00B75674" w:rsidP="00B7567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tt-RU" w:eastAsia="ru-RU" w:bidi="ru-RU"/>
        </w:rPr>
      </w:pPr>
      <w:r w:rsidRPr="00B75674">
        <w:rPr>
          <w:rFonts w:ascii="Times New Roman" w:hAnsi="Times New Roman" w:cs="Times New Roman"/>
          <w:b/>
          <w:noProof/>
          <w:sz w:val="28"/>
          <w:szCs w:val="28"/>
          <w:lang w:bidi="ru-RU"/>
        </w:rPr>
        <w:t>ПОСТАНОВЛЕНИЕ                                                                     КАРАР</w:t>
      </w:r>
    </w:p>
    <w:p w:rsidR="00B75674" w:rsidRPr="00B75674" w:rsidRDefault="00B75674" w:rsidP="00B756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 w:bidi="ru-RU"/>
        </w:rPr>
      </w:pPr>
    </w:p>
    <w:p w:rsidR="00AE0569" w:rsidRPr="00B75674" w:rsidRDefault="00AE0569" w:rsidP="00B75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674" w:rsidRPr="00B75674" w:rsidRDefault="00B75674" w:rsidP="00B75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7F8" w:rsidRPr="00B75674" w:rsidRDefault="00C317F8" w:rsidP="00B7567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B75674">
        <w:rPr>
          <w:rFonts w:ascii="Times New Roman" w:hAnsi="Times New Roman" w:cs="Times New Roman"/>
          <w:bCs/>
          <w:sz w:val="28"/>
          <w:szCs w:val="28"/>
        </w:rPr>
        <w:t>Об утверждении Порядка работы с обращениями граждан по фактам коррупционной направленности</w:t>
      </w:r>
      <w:bookmarkEnd w:id="0"/>
      <w:r w:rsidRPr="00B75674">
        <w:rPr>
          <w:rFonts w:ascii="Times New Roman" w:hAnsi="Times New Roman" w:cs="Times New Roman"/>
          <w:bCs/>
          <w:sz w:val="28"/>
          <w:szCs w:val="28"/>
        </w:rPr>
        <w:t xml:space="preserve">, поступившими в Исполнительный комитет </w:t>
      </w:r>
      <w:r w:rsidR="00B75674" w:rsidRPr="00B75674">
        <w:rPr>
          <w:rFonts w:ascii="Times New Roman" w:hAnsi="Times New Roman" w:cs="Times New Roman"/>
          <w:bCs/>
          <w:sz w:val="28"/>
          <w:szCs w:val="28"/>
        </w:rPr>
        <w:t xml:space="preserve">Большекайбицкого </w:t>
      </w:r>
      <w:r w:rsidRPr="00B75674">
        <w:rPr>
          <w:rFonts w:ascii="Times New Roman" w:hAnsi="Times New Roman" w:cs="Times New Roman"/>
          <w:bCs/>
          <w:sz w:val="28"/>
          <w:szCs w:val="28"/>
        </w:rPr>
        <w:t>сельского поселения Кайбицкого</w:t>
      </w:r>
      <w:r w:rsidR="00B75674" w:rsidRPr="00B75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5674">
        <w:rPr>
          <w:rFonts w:ascii="Times New Roman" w:hAnsi="Times New Roman" w:cs="Times New Roman"/>
          <w:bCs/>
          <w:sz w:val="28"/>
          <w:szCs w:val="28"/>
        </w:rPr>
        <w:t>муниципального района Республики Татарстан</w:t>
      </w:r>
    </w:p>
    <w:p w:rsidR="00C317F8" w:rsidRDefault="00C317F8" w:rsidP="00B7567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674" w:rsidRPr="00B75674" w:rsidRDefault="00B75674" w:rsidP="00B7567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17F8" w:rsidRPr="00B75674" w:rsidRDefault="00C317F8" w:rsidP="00B7567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674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6" w:history="1">
        <w:r w:rsidRPr="00B756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21 Закона Республики Татарстан от 12 мая 2003 года №16-ЗРТ «Об обращениях граждан в Республике Татарстан»</w:t>
        </w:r>
      </w:hyperlink>
      <w:r w:rsidRPr="00B75674">
        <w:rPr>
          <w:rFonts w:ascii="Times New Roman" w:hAnsi="Times New Roman" w:cs="Times New Roman"/>
          <w:sz w:val="28"/>
          <w:szCs w:val="28"/>
        </w:rPr>
        <w:t xml:space="preserve">, Исполнительный комитет </w:t>
      </w:r>
      <w:r w:rsidR="00B75674" w:rsidRPr="00B75674">
        <w:rPr>
          <w:rFonts w:ascii="Times New Roman" w:hAnsi="Times New Roman" w:cs="Times New Roman"/>
          <w:sz w:val="28"/>
          <w:szCs w:val="28"/>
        </w:rPr>
        <w:t xml:space="preserve">Большекайбицкого </w:t>
      </w:r>
      <w:r w:rsidRPr="00B75674"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</w:t>
      </w:r>
      <w:r w:rsidR="00B75674" w:rsidRPr="00B75674">
        <w:rPr>
          <w:rFonts w:ascii="Times New Roman" w:hAnsi="Times New Roman" w:cs="Times New Roman"/>
          <w:sz w:val="28"/>
          <w:szCs w:val="28"/>
        </w:rPr>
        <w:t xml:space="preserve"> </w:t>
      </w:r>
      <w:r w:rsidRPr="00B75674">
        <w:rPr>
          <w:rFonts w:ascii="Times New Roman" w:hAnsi="Times New Roman" w:cs="Times New Roman"/>
          <w:sz w:val="28"/>
          <w:szCs w:val="28"/>
        </w:rPr>
        <w:t>ПОСТАНАВЛЯЕТ:</w:t>
      </w:r>
    </w:p>
    <w:p w:rsidR="00C317F8" w:rsidRPr="00B75674" w:rsidRDefault="00C317F8" w:rsidP="00B7567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674">
        <w:rPr>
          <w:rFonts w:ascii="Times New Roman" w:hAnsi="Times New Roman" w:cs="Times New Roman"/>
          <w:sz w:val="28"/>
          <w:szCs w:val="28"/>
        </w:rPr>
        <w:t>1. Утвердить </w:t>
      </w:r>
      <w:hyperlink r:id="rId7" w:history="1">
        <w:r w:rsidRPr="00B756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Порядок работы с обращениями граждан по фактам коррупционной направленности, поступившими в Исполнительный комитет </w:t>
        </w:r>
        <w:r w:rsidR="00B75674" w:rsidRPr="00B756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Большекайбицкого </w:t>
        </w:r>
        <w:r w:rsidRPr="00B756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сельского поселения Кайбицкого муниципального района Республики Татарстан</w:t>
        </w:r>
      </w:hyperlink>
      <w:r w:rsidRPr="00B75674">
        <w:rPr>
          <w:rFonts w:ascii="Times New Roman" w:hAnsi="Times New Roman" w:cs="Times New Roman"/>
          <w:sz w:val="28"/>
          <w:szCs w:val="28"/>
        </w:rPr>
        <w:t> (</w:t>
      </w:r>
      <w:hyperlink r:id="rId8" w:history="1">
        <w:r w:rsidRPr="00B756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</w:t>
        </w:r>
      </w:hyperlink>
      <w:r w:rsidRPr="00B75674">
        <w:rPr>
          <w:rFonts w:ascii="Times New Roman" w:hAnsi="Times New Roman" w:cs="Times New Roman"/>
          <w:sz w:val="28"/>
          <w:szCs w:val="28"/>
        </w:rPr>
        <w:t>).</w:t>
      </w:r>
    </w:p>
    <w:p w:rsidR="00C317F8" w:rsidRPr="00B75674" w:rsidRDefault="00C317F8" w:rsidP="00B7567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674">
        <w:rPr>
          <w:rFonts w:ascii="Times New Roman" w:hAnsi="Times New Roman" w:cs="Times New Roman"/>
          <w:sz w:val="28"/>
          <w:szCs w:val="28"/>
        </w:rPr>
        <w:t>2. Установить, что должностные лица, работающие с обращениями граждан по фактам коррупционной направленности, несут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</w:t>
      </w:r>
    </w:p>
    <w:p w:rsidR="00AE0569" w:rsidRPr="00B75674" w:rsidRDefault="00C317F8" w:rsidP="00B7567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0569"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разместить на официальном сайте</w:t>
      </w:r>
      <w:r w:rsidR="00B75674"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Большекайбицкого </w:t>
      </w:r>
      <w:r w:rsidR="00AE0569" w:rsidRPr="00B75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AE0569"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Кайбицкого муниципального района Республики Татарстан в информационно-телекоммуникационной сети Интернет по </w:t>
      </w:r>
      <w:proofErr w:type="spellStart"/>
      <w:r w:rsidR="00AE0569"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веб-адресу</w:t>
      </w:r>
      <w:proofErr w:type="spellEnd"/>
      <w:r w:rsidR="00AE0569"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</w:t>
      </w:r>
      <w:proofErr w:type="spellStart"/>
      <w:r w:rsidR="00B75674" w:rsidRPr="00B756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bkaybic</w:t>
      </w:r>
      <w:proofErr w:type="spellEnd"/>
      <w:r w:rsidR="00AE0569"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E0569"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>kaybici.tatarsta</w:t>
      </w:r>
      <w:r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E0569"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  <w:proofErr w:type="spellEnd"/>
      <w:r w:rsidR="00AE0569"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 опубликовать на </w:t>
      </w:r>
      <w:r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0569"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портале правовой информации Республики Татарстан</w:t>
      </w:r>
      <w:r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E0569"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 по </w:t>
      </w:r>
      <w:proofErr w:type="spellStart"/>
      <w:r w:rsidR="00AE0569"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веб-адресу</w:t>
      </w:r>
      <w:proofErr w:type="spellEnd"/>
      <w:r w:rsidR="00AE0569"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AE0569" w:rsidRPr="00B756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http://pravo.tatarsta</w:t>
        </w:r>
        <w:r w:rsidRPr="00B756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AE0569" w:rsidRPr="00B756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="00AE0569"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569" w:rsidRPr="00B75674" w:rsidRDefault="00C317F8" w:rsidP="00B7567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0569"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E0569"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E0569" w:rsidRPr="00B7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E0569" w:rsidRPr="00B75674" w:rsidRDefault="00AE0569" w:rsidP="00B756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0569" w:rsidRPr="00B75674" w:rsidRDefault="00AE0569" w:rsidP="00B756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0569" w:rsidRPr="00B75674" w:rsidRDefault="00B75674" w:rsidP="00B7567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5674">
        <w:rPr>
          <w:rFonts w:ascii="Times New Roman" w:hAnsi="Times New Roman" w:cs="Times New Roman"/>
          <w:sz w:val="28"/>
          <w:szCs w:val="28"/>
        </w:rPr>
        <w:t xml:space="preserve">ИО </w:t>
      </w:r>
      <w:r w:rsidR="00AE0569" w:rsidRPr="00B75674">
        <w:rPr>
          <w:rFonts w:ascii="Times New Roman" w:hAnsi="Times New Roman" w:cs="Times New Roman"/>
          <w:sz w:val="28"/>
          <w:szCs w:val="28"/>
        </w:rPr>
        <w:t>Руководител</w:t>
      </w:r>
      <w:r w:rsidRPr="00B75674">
        <w:rPr>
          <w:rFonts w:ascii="Times New Roman" w:hAnsi="Times New Roman" w:cs="Times New Roman"/>
          <w:sz w:val="28"/>
          <w:szCs w:val="28"/>
        </w:rPr>
        <w:t>я</w:t>
      </w:r>
      <w:r w:rsidR="00AE0569" w:rsidRPr="00B7567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567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E0569" w:rsidRPr="00B7567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75674">
        <w:rPr>
          <w:rFonts w:ascii="Times New Roman" w:hAnsi="Times New Roman" w:cs="Times New Roman"/>
          <w:sz w:val="28"/>
          <w:szCs w:val="28"/>
        </w:rPr>
        <w:t xml:space="preserve">И.Ф. Ахметов </w:t>
      </w:r>
    </w:p>
    <w:p w:rsidR="00AE0569" w:rsidRPr="00B75674" w:rsidRDefault="00AE0569" w:rsidP="00B75674">
      <w:pPr>
        <w:pStyle w:val="a5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AE0569" w:rsidRDefault="00AE0569" w:rsidP="00B75674">
      <w:pPr>
        <w:pStyle w:val="a5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7E1EDB" w:rsidRPr="00B75674" w:rsidRDefault="007E1EDB" w:rsidP="00B75674">
      <w:pPr>
        <w:pStyle w:val="a5"/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B75674" w:rsidRDefault="00B75674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C5320" w:rsidRPr="00B75674" w:rsidRDefault="00C317F8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7567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75674" w:rsidRPr="00B75674">
        <w:rPr>
          <w:rFonts w:ascii="Times New Roman" w:hAnsi="Times New Roman" w:cs="Times New Roman"/>
          <w:sz w:val="24"/>
          <w:szCs w:val="24"/>
        </w:rPr>
        <w:t xml:space="preserve"> </w:t>
      </w:r>
      <w:r w:rsidR="00CC5320" w:rsidRPr="00B7567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C5320" w:rsidRPr="00B75674" w:rsidRDefault="00072382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75674">
        <w:rPr>
          <w:rFonts w:ascii="Times New Roman" w:hAnsi="Times New Roman" w:cs="Times New Roman"/>
          <w:sz w:val="24"/>
          <w:szCs w:val="24"/>
        </w:rPr>
        <w:t>И</w:t>
      </w:r>
      <w:r w:rsidR="00CC5320" w:rsidRPr="00B75674">
        <w:rPr>
          <w:rFonts w:ascii="Times New Roman" w:hAnsi="Times New Roman" w:cs="Times New Roman"/>
          <w:sz w:val="24"/>
          <w:szCs w:val="24"/>
        </w:rPr>
        <w:t>сполнительного комитета</w:t>
      </w:r>
    </w:p>
    <w:p w:rsidR="00044A27" w:rsidRPr="00B75674" w:rsidRDefault="00B75674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75674">
        <w:rPr>
          <w:rFonts w:ascii="Times New Roman" w:hAnsi="Times New Roman" w:cs="Times New Roman"/>
          <w:sz w:val="24"/>
          <w:szCs w:val="24"/>
        </w:rPr>
        <w:t xml:space="preserve">Большекайбицкого </w:t>
      </w:r>
      <w:r w:rsidR="00044A27" w:rsidRPr="00B7567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C5320" w:rsidRPr="00B75674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75674">
        <w:rPr>
          <w:rFonts w:ascii="Times New Roman" w:hAnsi="Times New Roman" w:cs="Times New Roman"/>
          <w:sz w:val="24"/>
          <w:szCs w:val="24"/>
        </w:rPr>
        <w:t>Кайбицкого муниципального района</w:t>
      </w:r>
    </w:p>
    <w:p w:rsidR="00CC5320" w:rsidRPr="00B75674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75674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CC5320" w:rsidRPr="008A156C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A65C8" w:rsidRDefault="00CA65C8" w:rsidP="00C317F8">
      <w:pPr>
        <w:pStyle w:val="a5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C317F8" w:rsidRDefault="00C317F8" w:rsidP="00C317F8">
      <w:pPr>
        <w:pStyle w:val="a5"/>
        <w:tabs>
          <w:tab w:val="left" w:pos="992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317F8">
        <w:rPr>
          <w:rFonts w:ascii="Times New Roman" w:hAnsi="Times New Roman" w:cs="Times New Roman"/>
          <w:bCs/>
          <w:sz w:val="28"/>
          <w:szCs w:val="24"/>
        </w:rPr>
        <w:t>Порядок</w:t>
      </w:r>
    </w:p>
    <w:p w:rsidR="00C317F8" w:rsidRPr="00C317F8" w:rsidRDefault="00C317F8" w:rsidP="00C317F8">
      <w:pPr>
        <w:pStyle w:val="a5"/>
        <w:tabs>
          <w:tab w:val="left" w:pos="992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317F8">
        <w:rPr>
          <w:rFonts w:ascii="Times New Roman" w:hAnsi="Times New Roman" w:cs="Times New Roman"/>
          <w:bCs/>
          <w:sz w:val="28"/>
          <w:szCs w:val="24"/>
        </w:rPr>
        <w:t>работы с обращениями граждан по фактам коррупционной направленности, поступившими в Исполнительный комитет</w:t>
      </w:r>
      <w:r w:rsidR="00B75674">
        <w:rPr>
          <w:rFonts w:ascii="Times New Roman" w:hAnsi="Times New Roman" w:cs="Times New Roman"/>
          <w:bCs/>
          <w:sz w:val="28"/>
          <w:szCs w:val="24"/>
        </w:rPr>
        <w:t xml:space="preserve"> Большекайбицкого  </w:t>
      </w:r>
      <w:r w:rsidRPr="00C317F8">
        <w:rPr>
          <w:rFonts w:ascii="Times New Roman" w:hAnsi="Times New Roman" w:cs="Times New Roman"/>
          <w:bCs/>
          <w:sz w:val="28"/>
          <w:szCs w:val="24"/>
        </w:rPr>
        <w:t>сельского поселения Кайбицкого муниципального района Республики Татарстан</w:t>
      </w:r>
    </w:p>
    <w:p w:rsidR="00C317F8" w:rsidRPr="00C317F8" w:rsidRDefault="00C317F8" w:rsidP="00C317F8">
      <w:pPr>
        <w:pStyle w:val="a5"/>
        <w:tabs>
          <w:tab w:val="left" w:pos="992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317F8">
        <w:rPr>
          <w:rFonts w:ascii="Times New Roman" w:hAnsi="Times New Roman" w:cs="Times New Roman"/>
          <w:sz w:val="28"/>
          <w:szCs w:val="24"/>
        </w:rPr>
        <w:br/>
      </w:r>
    </w:p>
    <w:p w:rsidR="00C317F8" w:rsidRDefault="00C317F8" w:rsidP="00C317F8">
      <w:pPr>
        <w:pStyle w:val="a5"/>
        <w:tabs>
          <w:tab w:val="left" w:pos="992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317F8"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 w:rsidRPr="00C317F8">
        <w:rPr>
          <w:rFonts w:ascii="Times New Roman" w:hAnsi="Times New Roman" w:cs="Times New Roman"/>
          <w:sz w:val="28"/>
          <w:szCs w:val="24"/>
        </w:rPr>
        <w:t>Настоящий Порядок разработан во исполнение </w:t>
      </w:r>
      <w:hyperlink r:id="rId10" w:history="1">
        <w:r w:rsidRPr="00C317F8"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статьи 21 Закона Республики Татарстан от 12 мая 2003 года 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>№</w:t>
        </w:r>
        <w:r w:rsidRPr="00C317F8"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 16-ЗРТ 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>«</w:t>
        </w:r>
        <w:r w:rsidRPr="00C317F8"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>Об обращениях граждан в Республике Татарстан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>»</w:t>
        </w:r>
      </w:hyperlink>
      <w:r w:rsidRPr="00C317F8">
        <w:rPr>
          <w:rFonts w:ascii="Times New Roman" w:hAnsi="Times New Roman" w:cs="Times New Roman"/>
          <w:sz w:val="28"/>
          <w:szCs w:val="24"/>
        </w:rPr>
        <w:t xml:space="preserve"> и устанавливает особенности рассмотрения обращений граждан по фактам коррупционной направленности, поступившими в Исполнительный комитет </w:t>
      </w:r>
      <w:r w:rsidR="00B75674">
        <w:rPr>
          <w:rFonts w:ascii="Times New Roman" w:hAnsi="Times New Roman" w:cs="Times New Roman"/>
          <w:sz w:val="28"/>
          <w:szCs w:val="24"/>
        </w:rPr>
        <w:t xml:space="preserve">Большекайбицкого </w:t>
      </w:r>
      <w:r w:rsidRPr="00C317F8">
        <w:rPr>
          <w:rFonts w:ascii="Times New Roman" w:hAnsi="Times New Roman" w:cs="Times New Roman"/>
          <w:sz w:val="28"/>
          <w:szCs w:val="24"/>
        </w:rPr>
        <w:t>сельского поселения Кайбицкого муниципального района Республики Татарстан (далее - Порядок, исполнительный комитет), включающими в себя сведения о фактах коррупции и вымогательства, ущемления прав и</w:t>
      </w:r>
      <w:proofErr w:type="gramEnd"/>
      <w:r w:rsidRPr="00C317F8">
        <w:rPr>
          <w:rFonts w:ascii="Times New Roman" w:hAnsi="Times New Roman" w:cs="Times New Roman"/>
          <w:sz w:val="28"/>
          <w:szCs w:val="24"/>
        </w:rPr>
        <w:t xml:space="preserve"> законных интересов граждан, нарушения требований к служебному поведению, а также иных деяниях, содержащих признаки злоупотребления служебным положением (далее - обращение).</w:t>
      </w:r>
    </w:p>
    <w:p w:rsidR="00C317F8" w:rsidRPr="00C317F8" w:rsidRDefault="00C317F8" w:rsidP="00C317F8">
      <w:pPr>
        <w:pStyle w:val="a5"/>
        <w:tabs>
          <w:tab w:val="left" w:pos="992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317F8">
        <w:rPr>
          <w:rFonts w:ascii="Times New Roman" w:hAnsi="Times New Roman" w:cs="Times New Roman"/>
          <w:sz w:val="28"/>
          <w:szCs w:val="24"/>
        </w:rPr>
        <w:t>2. Обращение регистрируется и рассматривается в порядке и в сроки, установленные </w:t>
      </w:r>
      <w:hyperlink r:id="rId11" w:history="1">
        <w:r w:rsidRPr="00C317F8"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Федеральным законом 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>«</w:t>
        </w:r>
        <w:r w:rsidRPr="00C317F8"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>О порядке рассмотрения обращений граждан Российской Федерации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>»</w:t>
        </w:r>
      </w:hyperlink>
      <w:r w:rsidRPr="00C317F8">
        <w:rPr>
          <w:rFonts w:ascii="Times New Roman" w:hAnsi="Times New Roman" w:cs="Times New Roman"/>
          <w:sz w:val="28"/>
          <w:szCs w:val="24"/>
        </w:rPr>
        <w:t> и настоящим Порядком.</w:t>
      </w:r>
    </w:p>
    <w:p w:rsidR="00C317F8" w:rsidRPr="00C317F8" w:rsidRDefault="00C317F8" w:rsidP="00C317F8">
      <w:pPr>
        <w:pStyle w:val="a5"/>
        <w:tabs>
          <w:tab w:val="left" w:pos="992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317F8">
        <w:rPr>
          <w:rFonts w:ascii="Times New Roman" w:hAnsi="Times New Roman" w:cs="Times New Roman"/>
          <w:sz w:val="28"/>
          <w:szCs w:val="24"/>
        </w:rPr>
        <w:t>При наличии в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C317F8" w:rsidRPr="00C317F8" w:rsidRDefault="00C317F8" w:rsidP="00C317F8">
      <w:pPr>
        <w:pStyle w:val="a5"/>
        <w:tabs>
          <w:tab w:val="left" w:pos="992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317F8">
        <w:rPr>
          <w:rFonts w:ascii="Times New Roman" w:hAnsi="Times New Roman" w:cs="Times New Roman"/>
          <w:sz w:val="28"/>
          <w:szCs w:val="24"/>
        </w:rPr>
        <w:t>Обращение не направляется в государственный орган, орган местного самоуправления или должностному лицу, решение или действие (бездействие) которых является предметом обращения.</w:t>
      </w:r>
    </w:p>
    <w:p w:rsidR="00C317F8" w:rsidRPr="00C317F8" w:rsidRDefault="00C317F8" w:rsidP="00C317F8">
      <w:pPr>
        <w:pStyle w:val="a5"/>
        <w:tabs>
          <w:tab w:val="left" w:pos="992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317F8">
        <w:rPr>
          <w:rFonts w:ascii="Times New Roman" w:hAnsi="Times New Roman" w:cs="Times New Roman"/>
          <w:sz w:val="28"/>
          <w:szCs w:val="24"/>
        </w:rPr>
        <w:t>При рассмотрении обращения граждан по фактам коррупционной направленности не допускается разглашение сведений, содержащихся в обращениях,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должностному лицу, в компетенцию которого входит решение поставленных в обращении вопросов до выяснения всех обстоятельств рассматриваемого вопроса.</w:t>
      </w:r>
    </w:p>
    <w:p w:rsidR="00C317F8" w:rsidRPr="00C317F8" w:rsidRDefault="00C317F8" w:rsidP="00C317F8">
      <w:pPr>
        <w:pStyle w:val="a5"/>
        <w:tabs>
          <w:tab w:val="left" w:pos="992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317F8">
        <w:rPr>
          <w:rFonts w:ascii="Times New Roman" w:hAnsi="Times New Roman" w:cs="Times New Roman"/>
          <w:sz w:val="28"/>
          <w:szCs w:val="24"/>
        </w:rPr>
        <w:t xml:space="preserve">3. В случае если в обращении содержатся сведения о несоблюдении муниципальным служащим обязанностей, ограничений и запретов, связанных с муниципальной службой, а также требований к служебному поведению, о наличии у муниципального служащего личной заинтересованности, которая приводит или может привести к конфликту интересов, о возникновении конфликта интересов, о возможном совершении муниципальным служащим других коррупционных правонарушений, руководитель исполнительного комитета принимает решение о </w:t>
      </w:r>
      <w:r w:rsidRPr="00C317F8">
        <w:rPr>
          <w:rFonts w:ascii="Times New Roman" w:hAnsi="Times New Roman" w:cs="Times New Roman"/>
          <w:sz w:val="28"/>
          <w:szCs w:val="24"/>
        </w:rPr>
        <w:lastRenderedPageBreak/>
        <w:t>целесообразности проведения проверки в отношении фактов, изложенных в обращении. Данная проверка является проверкой соблюдения требований к служебному поведению (соблюдения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остановленных </w:t>
      </w:r>
      <w:hyperlink r:id="rId12" w:history="1">
        <w:r w:rsidRPr="00C317F8"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Федеральным законом от 25.12.2008 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>№</w:t>
        </w:r>
        <w:r w:rsidRPr="00C317F8"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 273-ФЗ 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>«</w:t>
        </w:r>
        <w:r w:rsidRPr="00C317F8"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>О противодействии коррупции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>»</w:t>
        </w:r>
      </w:hyperlink>
      <w:r w:rsidRPr="00C317F8">
        <w:rPr>
          <w:rFonts w:ascii="Times New Roman" w:hAnsi="Times New Roman" w:cs="Times New Roman"/>
          <w:sz w:val="28"/>
          <w:szCs w:val="24"/>
        </w:rPr>
        <w:t>, другими федеральными законами) и проводится в соответствии </w:t>
      </w:r>
      <w:hyperlink r:id="rId13" w:history="1">
        <w:r w:rsidRPr="00C317F8"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Указом Президента Республики Татарстан от 02.02.2015 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>№</w:t>
        </w:r>
        <w:r w:rsidRPr="00C317F8"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 xml:space="preserve"> УП-71 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>«</w:t>
        </w:r>
        <w:r w:rsidRPr="00C317F8"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>О проверке достоверности и полноты сведений, представляемых гражданами, претендующими на замещение должностей муниципальной службы в Республике Татарстан, и муниципальными служащими в Республике Татарстан, и соблюдения муниципальными служащими в Республике Татарстан требований к служебному поведению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4"/>
            <w:u w:val="none"/>
          </w:rPr>
          <w:t>»</w:t>
        </w:r>
      </w:hyperlink>
      <w:r w:rsidRPr="00C317F8">
        <w:rPr>
          <w:rFonts w:ascii="Times New Roman" w:hAnsi="Times New Roman" w:cs="Times New Roman"/>
          <w:sz w:val="28"/>
          <w:szCs w:val="24"/>
        </w:rPr>
        <w:t>.</w:t>
      </w:r>
    </w:p>
    <w:p w:rsidR="00C317F8" w:rsidRPr="00C317F8" w:rsidRDefault="00C317F8" w:rsidP="00C317F8">
      <w:pPr>
        <w:pStyle w:val="a5"/>
        <w:tabs>
          <w:tab w:val="left" w:pos="992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317F8">
        <w:rPr>
          <w:rFonts w:ascii="Times New Roman" w:hAnsi="Times New Roman" w:cs="Times New Roman"/>
          <w:sz w:val="28"/>
          <w:szCs w:val="24"/>
        </w:rPr>
        <w:t>4. В случае если при проведении указанной проверки устанавливаются факты, свидетельствующие о несоблюдении муниципальным служащим требований к служебному поведению и (или) требований об урегулировании конфликта интересов, то руководителем исполнительного комитета принимается решение о предоставлении материалов проверки в Комиссию по соблюдению требований к служебному (должностному) поведению и урегулированию конфликта интересов Кайбицкого муниципального района Республики Татарстан (далее - Комиссия).</w:t>
      </w:r>
    </w:p>
    <w:p w:rsidR="00C317F8" w:rsidRDefault="00C317F8" w:rsidP="00C317F8">
      <w:pPr>
        <w:pStyle w:val="a5"/>
        <w:tabs>
          <w:tab w:val="left" w:pos="992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317F8">
        <w:rPr>
          <w:rFonts w:ascii="Times New Roman" w:hAnsi="Times New Roman" w:cs="Times New Roman"/>
          <w:sz w:val="28"/>
          <w:szCs w:val="24"/>
        </w:rPr>
        <w:t>5. При принятии решения о рассмотрении указанного вопроса на заседании Комиссии назначается дата, время и место заседания, а также организуется работа по подготовке заседания Комиссии в соответствии с нормативными правовыми актами.</w:t>
      </w:r>
    </w:p>
    <w:p w:rsidR="00C317F8" w:rsidRPr="00C317F8" w:rsidRDefault="00C317F8" w:rsidP="00C317F8">
      <w:pPr>
        <w:pStyle w:val="a5"/>
        <w:tabs>
          <w:tab w:val="left" w:pos="992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317F8">
        <w:rPr>
          <w:rFonts w:ascii="Times New Roman" w:hAnsi="Times New Roman" w:cs="Times New Roman"/>
          <w:sz w:val="28"/>
          <w:szCs w:val="24"/>
        </w:rPr>
        <w:t>6. Ответ заявителю по существу вопросов, поставленных в обращении, должен содержать информацию о результатах проведенных мероприятий и проверках, о решениях Комиссии (при наличии), а также информацию о принятых мерах, в том числе о применении к муниципальному служащему мер ответственности либо об отсутствии оснований для проведения проверки и о не подтверждении фактов коррупции.</w:t>
      </w:r>
    </w:p>
    <w:sectPr w:rsidR="00C317F8" w:rsidRPr="00C317F8" w:rsidSect="00913D8F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1751"/>
    <w:multiLevelType w:val="hybridMultilevel"/>
    <w:tmpl w:val="37D2DC42"/>
    <w:lvl w:ilvl="0" w:tplc="F894F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21A"/>
    <w:rsid w:val="00044A27"/>
    <w:rsid w:val="0006021A"/>
    <w:rsid w:val="000617A5"/>
    <w:rsid w:val="00072382"/>
    <w:rsid w:val="000D2652"/>
    <w:rsid w:val="000E6D52"/>
    <w:rsid w:val="0010365E"/>
    <w:rsid w:val="00252A22"/>
    <w:rsid w:val="00283340"/>
    <w:rsid w:val="002B6DB3"/>
    <w:rsid w:val="002D0CB1"/>
    <w:rsid w:val="002D253C"/>
    <w:rsid w:val="002F7497"/>
    <w:rsid w:val="00313196"/>
    <w:rsid w:val="00315EBC"/>
    <w:rsid w:val="00345F2B"/>
    <w:rsid w:val="003C085A"/>
    <w:rsid w:val="004203F7"/>
    <w:rsid w:val="004516C7"/>
    <w:rsid w:val="00453F46"/>
    <w:rsid w:val="005266BA"/>
    <w:rsid w:val="006953DC"/>
    <w:rsid w:val="006F623C"/>
    <w:rsid w:val="0071579A"/>
    <w:rsid w:val="007E1EDB"/>
    <w:rsid w:val="00896F10"/>
    <w:rsid w:val="008A156C"/>
    <w:rsid w:val="00913D8F"/>
    <w:rsid w:val="00934206"/>
    <w:rsid w:val="0096332F"/>
    <w:rsid w:val="009A1441"/>
    <w:rsid w:val="009A2814"/>
    <w:rsid w:val="009B38D9"/>
    <w:rsid w:val="009E74CD"/>
    <w:rsid w:val="00AB6080"/>
    <w:rsid w:val="00AE0569"/>
    <w:rsid w:val="00B04CAF"/>
    <w:rsid w:val="00B546BF"/>
    <w:rsid w:val="00B75674"/>
    <w:rsid w:val="00B83AFC"/>
    <w:rsid w:val="00C109EE"/>
    <w:rsid w:val="00C12859"/>
    <w:rsid w:val="00C317F8"/>
    <w:rsid w:val="00CA65C8"/>
    <w:rsid w:val="00CC5320"/>
    <w:rsid w:val="00D869F7"/>
    <w:rsid w:val="00D86A00"/>
    <w:rsid w:val="00E13197"/>
    <w:rsid w:val="00E3460C"/>
    <w:rsid w:val="00E3635C"/>
    <w:rsid w:val="00F23F36"/>
    <w:rsid w:val="00F3625A"/>
    <w:rsid w:val="00F577C0"/>
    <w:rsid w:val="00FC3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A22"/>
    <w:pPr>
      <w:ind w:left="720"/>
      <w:contextualSpacing/>
    </w:pPr>
  </w:style>
  <w:style w:type="paragraph" w:customStyle="1" w:styleId="1">
    <w:name w:val="Ñòèëü1"/>
    <w:basedOn w:val="a"/>
    <w:link w:val="10"/>
    <w:rsid w:val="00913D8F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913D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E05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tatarsta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01D2-BB65-4D07-A8F1-28AC1F87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Admin</cp:lastModifiedBy>
  <cp:revision>6</cp:revision>
  <cp:lastPrinted>2022-12-27T09:09:00Z</cp:lastPrinted>
  <dcterms:created xsi:type="dcterms:W3CDTF">2022-12-22T11:12:00Z</dcterms:created>
  <dcterms:modified xsi:type="dcterms:W3CDTF">2022-12-27T10:56:00Z</dcterms:modified>
</cp:coreProperties>
</file>