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4A0"/>
      </w:tblPr>
      <w:tblGrid>
        <w:gridCol w:w="4361"/>
        <w:gridCol w:w="1984"/>
        <w:gridCol w:w="3793"/>
      </w:tblGrid>
      <w:tr w:rsidR="001E08CE" w:rsidRPr="001E08CE" w:rsidTr="00CE3059">
        <w:tc>
          <w:tcPr>
            <w:tcW w:w="4361" w:type="dxa"/>
            <w:hideMark/>
          </w:tcPr>
          <w:p w:rsidR="001E08CE" w:rsidRPr="001E08CE" w:rsidRDefault="001E08CE" w:rsidP="001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1E08CE" w:rsidRPr="001E08CE" w:rsidRDefault="001E08CE" w:rsidP="001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1E08CE" w:rsidRPr="001E08CE" w:rsidRDefault="001E08CE" w:rsidP="001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1E08CE" w:rsidRPr="001E08CE" w:rsidRDefault="001E08CE" w:rsidP="001E08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E08CE" w:rsidRPr="001E08CE" w:rsidRDefault="001E08CE" w:rsidP="001E08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E08CE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1E08CE" w:rsidRPr="001E08CE" w:rsidRDefault="001E08CE" w:rsidP="001E08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E08CE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1E08CE" w:rsidRPr="001E08CE" w:rsidRDefault="001E08CE" w:rsidP="001E08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E08C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1E08CE" w:rsidRPr="001E08CE" w:rsidRDefault="001E08CE" w:rsidP="001E08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1E08CE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BB0439" w:rsidRDefault="00BB0439" w:rsidP="001E08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1E08CE" w:rsidRPr="001E08CE" w:rsidRDefault="001E08CE" w:rsidP="001E08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1E08CE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   КАРАР</w:t>
      </w:r>
    </w:p>
    <w:p w:rsidR="001E08CE" w:rsidRPr="001E08CE" w:rsidRDefault="001E08CE" w:rsidP="001E08CE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772187" w:rsidRPr="007346BA" w:rsidRDefault="004D7092" w:rsidP="001E08CE">
      <w:pPr>
        <w:pStyle w:val="ConsTitle"/>
        <w:widowControl/>
        <w:tabs>
          <w:tab w:val="left" w:pos="4820"/>
        </w:tabs>
        <w:ind w:right="5245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в Решение Совета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Большекайбицкого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1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9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.1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.2014 №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28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772187" w:rsidRDefault="00772187" w:rsidP="001E08CE">
      <w:pPr>
        <w:tabs>
          <w:tab w:val="left" w:pos="9923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53" w:rsidRPr="007346BA" w:rsidRDefault="00CF4E53" w:rsidP="001E08CE">
      <w:pPr>
        <w:tabs>
          <w:tab w:val="left" w:pos="9923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4D7092" w:rsidP="001E08C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="001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1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BB043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187" w:rsidRPr="007346BA" w:rsidRDefault="004D7092" w:rsidP="001E08CE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  <w:tab w:val="left" w:pos="9923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от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19.11.2014 №28</w:t>
      </w:r>
      <w:r w:rsidR="001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 следующие изменения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9C" w:rsidRPr="007346BA" w:rsidRDefault="005F66C2" w:rsidP="001E08CE">
      <w:pPr>
        <w:pStyle w:val="a6"/>
        <w:numPr>
          <w:ilvl w:val="1"/>
          <w:numId w:val="10"/>
        </w:numPr>
        <w:tabs>
          <w:tab w:val="left" w:pos="0"/>
          <w:tab w:val="left" w:pos="709"/>
          <w:tab w:val="left" w:pos="851"/>
          <w:tab w:val="left" w:pos="5245"/>
          <w:tab w:val="left" w:pos="5387"/>
          <w:tab w:val="left" w:pos="5954"/>
          <w:tab w:val="left" w:pos="6521"/>
          <w:tab w:val="left" w:pos="992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2.1.3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госодержания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6BA" w:rsidRPr="007346BA" w:rsidRDefault="00B76B9C" w:rsidP="001E08C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6C2" w:rsidRPr="007346BA">
        <w:rPr>
          <w:rFonts w:ascii="Times New Roman" w:hAnsi="Times New Roman" w:cs="Times New Roman"/>
          <w:sz w:val="28"/>
          <w:szCs w:val="28"/>
        </w:rPr>
        <w:t>2.1.3 граждан Российской Федерации, проживающих на территории Большекайбицкого сельского поселения Кайбицкого 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(далее-военнослужащие) и член</w:t>
      </w:r>
      <w:r w:rsidR="007346BA">
        <w:rPr>
          <w:rFonts w:ascii="Times New Roman" w:hAnsi="Times New Roman" w:cs="Times New Roman"/>
          <w:sz w:val="28"/>
          <w:szCs w:val="28"/>
        </w:rPr>
        <w:t>ов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их семей.</w:t>
      </w:r>
    </w:p>
    <w:p w:rsidR="007346BA" w:rsidRPr="007346BA" w:rsidRDefault="007346BA" w:rsidP="001E08C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        Под членами семей военнослужащих понимаются:</w:t>
      </w:r>
    </w:p>
    <w:p w:rsidR="007346BA" w:rsidRPr="007346BA" w:rsidRDefault="007346BA" w:rsidP="001E08CE">
      <w:pPr>
        <w:pStyle w:val="ConsPlusNormal"/>
        <w:tabs>
          <w:tab w:val="left" w:pos="9923"/>
        </w:tabs>
        <w:ind w:right="142" w:firstLine="567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1) супруга (супруг), состоящая (состоящий) в браке с военнослужащим;</w:t>
      </w:r>
    </w:p>
    <w:p w:rsidR="005F66C2" w:rsidRPr="007346BA" w:rsidRDefault="007346BA" w:rsidP="001E08CE">
      <w:pPr>
        <w:pStyle w:val="a6"/>
        <w:widowControl w:val="0"/>
        <w:tabs>
          <w:tab w:val="left" w:pos="709"/>
          <w:tab w:val="left" w:pos="851"/>
          <w:tab w:val="left" w:pos="9923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2) дети военнослужащего,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лет.»</w:t>
      </w:r>
    </w:p>
    <w:p w:rsidR="00381691" w:rsidRPr="001730AC" w:rsidRDefault="00381691" w:rsidP="001E08CE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23"/>
        </w:tabs>
        <w:autoSpaceDE w:val="0"/>
        <w:autoSpaceDN w:val="0"/>
        <w:adjustRightInd w:val="0"/>
        <w:spacing w:after="0" w:line="240" w:lineRule="auto"/>
        <w:ind w:left="51" w:right="142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1730A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705CC" w:rsidRDefault="00A705CC" w:rsidP="001E08CE">
      <w:pPr>
        <w:pStyle w:val="a6"/>
        <w:numPr>
          <w:ilvl w:val="0"/>
          <w:numId w:val="5"/>
        </w:numPr>
        <w:tabs>
          <w:tab w:val="left" w:pos="360"/>
          <w:tab w:val="left" w:pos="851"/>
          <w:tab w:val="left" w:pos="9923"/>
        </w:tabs>
        <w:autoSpaceDE w:val="0"/>
        <w:autoSpaceDN w:val="0"/>
        <w:adjustRightInd w:val="0"/>
        <w:spacing w:after="0" w:line="240" w:lineRule="auto"/>
        <w:ind w:left="51" w:right="142" w:firstLine="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положений подпункта 1.1. пункта 1 настоящего решения распространяется на правоотношения, связанные с исчислением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за налоговые периоды 2021-2022 годов. </w:t>
      </w:r>
    </w:p>
    <w:p w:rsidR="001730AC" w:rsidRPr="001730AC" w:rsidRDefault="001730AC" w:rsidP="001E08CE">
      <w:pPr>
        <w:pStyle w:val="ConsTitle"/>
        <w:widowControl/>
        <w:tabs>
          <w:tab w:val="left" w:pos="851"/>
          <w:tab w:val="left" w:pos="9923"/>
        </w:tabs>
        <w:ind w:left="51" w:right="142" w:firstLine="51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4. </w:t>
      </w:r>
      <w:r w:rsidRPr="001730AC">
        <w:rPr>
          <w:rFonts w:ascii="Times New Roman" w:hAnsi="Times New Roman" w:cs="Times New Roman"/>
          <w:b w:val="0"/>
          <w:sz w:val="28"/>
          <w:szCs w:val="28"/>
          <w:lang w:eastAsia="ru-RU"/>
        </w:rPr>
        <w:t>Решение Совета Большекайбицкого сельского поселения Кайбицкого муниципального района Республики Татарстан от 30.11.2022 №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1730A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58 </w:t>
      </w:r>
      <w:r w:rsidR="00D2447D">
        <w:rPr>
          <w:rFonts w:ascii="Times New Roman" w:hAnsi="Times New Roman" w:cs="Times New Roman"/>
          <w:b w:val="0"/>
          <w:sz w:val="28"/>
          <w:szCs w:val="28"/>
          <w:lang w:eastAsia="ru-RU"/>
        </w:rPr>
        <w:t>«</w:t>
      </w:r>
      <w:bookmarkStart w:id="0" w:name="_GoBack"/>
      <w:bookmarkEnd w:id="0"/>
      <w:r w:rsidRPr="001730A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в Решение Совета Большекайбицкого сельского поселения </w:t>
      </w:r>
      <w:r w:rsidRPr="001730AC"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Кайбицкого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1730AC">
        <w:rPr>
          <w:rFonts w:ascii="Times New Roman" w:hAnsi="Times New Roman" w:cs="Times New Roman"/>
          <w:b w:val="0"/>
          <w:sz w:val="28"/>
          <w:szCs w:val="28"/>
          <w:lang w:eastAsia="ru-RU"/>
        </w:rPr>
        <w:t>муниципального района Республики Татарстан от 19.11.2014 №</w:t>
      </w:r>
      <w:r w:rsidR="001E08C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1730AC">
        <w:rPr>
          <w:rFonts w:ascii="Times New Roman" w:hAnsi="Times New Roman" w:cs="Times New Roman"/>
          <w:b w:val="0"/>
          <w:sz w:val="28"/>
          <w:szCs w:val="28"/>
          <w:lang w:eastAsia="ru-RU"/>
        </w:rPr>
        <w:t>28 «О налоге на имущество физических лиц» признать утратившим силу.</w:t>
      </w:r>
    </w:p>
    <w:p w:rsidR="00D91690" w:rsidRPr="001730AC" w:rsidRDefault="001730AC" w:rsidP="001E08CE">
      <w:pPr>
        <w:tabs>
          <w:tab w:val="left" w:pos="360"/>
          <w:tab w:val="left" w:pos="851"/>
          <w:tab w:val="left" w:pos="9923"/>
        </w:tabs>
        <w:autoSpaceDE w:val="0"/>
        <w:autoSpaceDN w:val="0"/>
        <w:adjustRightInd w:val="0"/>
        <w:spacing w:after="0" w:line="240" w:lineRule="auto"/>
        <w:ind w:left="51" w:right="142" w:firstLine="51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66C2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1730AC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Большекайбицкого сельского поселения</w:t>
      </w:r>
      <w:r w:rsidR="000C5DD0" w:rsidRPr="001730A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E819EE" w:rsidRPr="001730AC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1730AC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1730AC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1730AC" w:rsidRDefault="001730AC" w:rsidP="001E08CE">
      <w:pPr>
        <w:tabs>
          <w:tab w:val="left" w:pos="851"/>
          <w:tab w:val="left" w:pos="9923"/>
        </w:tabs>
        <w:spacing w:after="0" w:line="240" w:lineRule="auto"/>
        <w:ind w:left="51" w:right="142" w:firstLine="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545" w:rsidRPr="001730AC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1730AC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1730AC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1730A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1730A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1E08CE">
      <w:pPr>
        <w:tabs>
          <w:tab w:val="left" w:pos="992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1E08CE">
      <w:pPr>
        <w:tabs>
          <w:tab w:val="left" w:pos="992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CE" w:rsidRDefault="00315EC3" w:rsidP="001E08C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  <w:r w:rsidR="001E08CE">
        <w:rPr>
          <w:sz w:val="28"/>
          <w:szCs w:val="28"/>
        </w:rPr>
        <w:t xml:space="preserve"> </w:t>
      </w:r>
      <w:r w:rsidRPr="007346BA">
        <w:rPr>
          <w:sz w:val="28"/>
          <w:szCs w:val="28"/>
        </w:rPr>
        <w:t>Глава</w:t>
      </w:r>
    </w:p>
    <w:p w:rsidR="00315EC3" w:rsidRPr="007346BA" w:rsidRDefault="00315EC3" w:rsidP="001E08C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7346BA">
        <w:rPr>
          <w:sz w:val="28"/>
          <w:szCs w:val="28"/>
        </w:rPr>
        <w:t xml:space="preserve">Большекайбицкого сельского поселения                                                                    </w:t>
      </w:r>
    </w:p>
    <w:p w:rsidR="00315EC3" w:rsidRPr="007346BA" w:rsidRDefault="00315EC3" w:rsidP="001E08CE">
      <w:pPr>
        <w:tabs>
          <w:tab w:val="left" w:pos="9923"/>
        </w:tabs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1E08CE">
      <w:pPr>
        <w:tabs>
          <w:tab w:val="left" w:pos="9923"/>
        </w:tabs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</w:t>
      </w:r>
      <w:r w:rsidR="001E08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А.И. Рахматуллин</w:t>
      </w:r>
    </w:p>
    <w:sectPr w:rsidR="00A4767A" w:rsidRPr="007346BA" w:rsidSect="005F66C2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32" w:rsidRDefault="009F1A32" w:rsidP="00021F1F">
      <w:pPr>
        <w:spacing w:after="0" w:line="240" w:lineRule="auto"/>
      </w:pPr>
      <w:r>
        <w:separator/>
      </w:r>
    </w:p>
  </w:endnote>
  <w:endnote w:type="continuationSeparator" w:id="1">
    <w:p w:rsidR="009F1A32" w:rsidRDefault="009F1A32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32" w:rsidRDefault="009F1A32" w:rsidP="00021F1F">
      <w:pPr>
        <w:spacing w:after="0" w:line="240" w:lineRule="auto"/>
      </w:pPr>
      <w:r>
        <w:separator/>
      </w:r>
    </w:p>
  </w:footnote>
  <w:footnote w:type="continuationSeparator" w:id="1">
    <w:p w:rsidR="009F1A32" w:rsidRDefault="009F1A32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4D7092" w:rsidRDefault="000444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BB0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B6A09CC"/>
    <w:multiLevelType w:val="multilevel"/>
    <w:tmpl w:val="30DA77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4447"/>
    <w:rsid w:val="000459D1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30AC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08CE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1691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15A8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02F"/>
    <w:rsid w:val="008855B3"/>
    <w:rsid w:val="00886187"/>
    <w:rsid w:val="00887FF9"/>
    <w:rsid w:val="0089100E"/>
    <w:rsid w:val="008A0884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1A32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05CC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0439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447D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8672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9EC7-4C80-404F-96B5-E8B0F0CE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9</cp:revision>
  <cp:lastPrinted>2023-03-14T08:06:00Z</cp:lastPrinted>
  <dcterms:created xsi:type="dcterms:W3CDTF">2022-11-15T07:45:00Z</dcterms:created>
  <dcterms:modified xsi:type="dcterms:W3CDTF">2023-03-14T12:51:00Z</dcterms:modified>
</cp:coreProperties>
</file>