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644"/>
        <w:gridCol w:w="1276"/>
        <w:gridCol w:w="4111"/>
      </w:tblGrid>
      <w:tr w:rsidR="000533F3" w:rsidRPr="00D07518" w:rsidTr="00D260F4">
        <w:tc>
          <w:tcPr>
            <w:tcW w:w="4644" w:type="dxa"/>
            <w:hideMark/>
          </w:tcPr>
          <w:p w:rsidR="000533F3" w:rsidRPr="00D07518" w:rsidRDefault="000533F3" w:rsidP="00D260F4">
            <w:pPr>
              <w:spacing w:after="0" w:line="240" w:lineRule="auto"/>
              <w:ind w:right="33"/>
              <w:jc w:val="center"/>
              <w:rPr>
                <w:rFonts w:ascii="Times New Roman" w:hAnsi="Times New Roman"/>
                <w:color w:val="000000"/>
                <w:sz w:val="28"/>
                <w:szCs w:val="28"/>
              </w:rPr>
            </w:pPr>
            <w:r w:rsidRPr="00D07518">
              <w:rPr>
                <w:rFonts w:ascii="Times New Roman" w:hAnsi="Times New Roman"/>
                <w:sz w:val="28"/>
                <w:szCs w:val="28"/>
              </w:rPr>
              <w:t>СОВЕТ</w:t>
            </w:r>
          </w:p>
          <w:p w:rsidR="000533F3" w:rsidRPr="00D07518" w:rsidRDefault="000533F3" w:rsidP="00D260F4">
            <w:pPr>
              <w:spacing w:after="0" w:line="240" w:lineRule="auto"/>
              <w:ind w:right="33"/>
              <w:jc w:val="center"/>
              <w:rPr>
                <w:rFonts w:ascii="Times New Roman" w:hAnsi="Times New Roman"/>
                <w:sz w:val="28"/>
                <w:szCs w:val="28"/>
              </w:rPr>
            </w:pPr>
            <w:r>
              <w:rPr>
                <w:rFonts w:ascii="Times New Roman" w:hAnsi="Times New Roman"/>
                <w:sz w:val="28"/>
                <w:szCs w:val="28"/>
              </w:rPr>
              <w:t>БОЛЬШЕКАЙБИЦКОГО</w:t>
            </w:r>
            <w:r w:rsidRPr="00D07518">
              <w:rPr>
                <w:rFonts w:ascii="Times New Roman" w:hAnsi="Times New Roman"/>
                <w:sz w:val="28"/>
                <w:szCs w:val="28"/>
              </w:rPr>
              <w:t xml:space="preserve"> СЕЛЬСКОГО ПОСЕЛЕНИЯ КАЙБИЦКОГО МУНИЦИПАЛЬНОГО РАЙОНА</w:t>
            </w:r>
          </w:p>
          <w:p w:rsidR="000533F3" w:rsidRPr="00D07518" w:rsidRDefault="000533F3" w:rsidP="00D260F4">
            <w:pPr>
              <w:spacing w:after="0" w:line="240" w:lineRule="auto"/>
              <w:ind w:right="33"/>
              <w:jc w:val="center"/>
              <w:rPr>
                <w:rFonts w:ascii="Times New Roman" w:hAnsi="Times New Roman"/>
                <w:color w:val="000000"/>
                <w:sz w:val="28"/>
                <w:szCs w:val="28"/>
              </w:rPr>
            </w:pPr>
            <w:r w:rsidRPr="00D07518">
              <w:rPr>
                <w:rFonts w:ascii="Times New Roman" w:hAnsi="Times New Roman"/>
                <w:sz w:val="28"/>
                <w:szCs w:val="28"/>
              </w:rPr>
              <w:t>РЕСПУБЛИКИ ТАТАРСТАН</w:t>
            </w:r>
          </w:p>
        </w:tc>
        <w:tc>
          <w:tcPr>
            <w:tcW w:w="1276" w:type="dxa"/>
          </w:tcPr>
          <w:p w:rsidR="000533F3" w:rsidRPr="00D07518" w:rsidRDefault="000533F3" w:rsidP="00D260F4">
            <w:pPr>
              <w:spacing w:after="0" w:line="240" w:lineRule="auto"/>
              <w:ind w:right="33"/>
              <w:rPr>
                <w:rFonts w:ascii="Times New Roman" w:hAnsi="Times New Roman"/>
                <w:color w:val="000000"/>
                <w:sz w:val="28"/>
                <w:szCs w:val="28"/>
              </w:rPr>
            </w:pPr>
          </w:p>
        </w:tc>
        <w:tc>
          <w:tcPr>
            <w:tcW w:w="4111" w:type="dxa"/>
            <w:hideMark/>
          </w:tcPr>
          <w:p w:rsidR="000533F3" w:rsidRPr="00D07518" w:rsidRDefault="000533F3" w:rsidP="00D260F4">
            <w:pPr>
              <w:spacing w:after="0" w:line="240" w:lineRule="auto"/>
              <w:ind w:right="33"/>
              <w:jc w:val="center"/>
              <w:rPr>
                <w:rFonts w:ascii="Times New Roman" w:hAnsi="Times New Roman"/>
                <w:color w:val="000000"/>
                <w:sz w:val="28"/>
                <w:szCs w:val="28"/>
                <w:lang w:val="tt-RU"/>
              </w:rPr>
            </w:pPr>
            <w:r w:rsidRPr="00D07518">
              <w:rPr>
                <w:rFonts w:ascii="Times New Roman" w:hAnsi="Times New Roman"/>
                <w:sz w:val="28"/>
                <w:szCs w:val="28"/>
              </w:rPr>
              <w:t>ТАТАРСТАН РЕСПУБЛИКАСЫ</w:t>
            </w:r>
          </w:p>
          <w:p w:rsidR="000533F3" w:rsidRPr="00D07518" w:rsidRDefault="000533F3" w:rsidP="00D260F4">
            <w:pPr>
              <w:spacing w:after="0" w:line="240" w:lineRule="auto"/>
              <w:ind w:right="33"/>
              <w:jc w:val="center"/>
              <w:rPr>
                <w:rFonts w:ascii="Times New Roman" w:hAnsi="Times New Roman"/>
                <w:sz w:val="28"/>
                <w:szCs w:val="28"/>
                <w:lang w:val="tt-RU"/>
              </w:rPr>
            </w:pPr>
            <w:r w:rsidRPr="00D07518">
              <w:rPr>
                <w:rFonts w:ascii="Times New Roman" w:hAnsi="Times New Roman"/>
                <w:sz w:val="28"/>
                <w:szCs w:val="28"/>
              </w:rPr>
              <w:t>КАЙБЫЧ МУНИЦИПАЛЬ РАЙОНЫ</w:t>
            </w:r>
          </w:p>
          <w:p w:rsidR="000533F3" w:rsidRPr="00D07518" w:rsidRDefault="000533F3" w:rsidP="00D260F4">
            <w:pPr>
              <w:spacing w:after="0" w:line="240" w:lineRule="auto"/>
              <w:ind w:right="33"/>
              <w:jc w:val="center"/>
              <w:rPr>
                <w:rFonts w:ascii="Times New Roman" w:hAnsi="Times New Roman"/>
                <w:color w:val="000000"/>
                <w:sz w:val="28"/>
                <w:szCs w:val="28"/>
                <w:lang w:val="tt-RU"/>
              </w:rPr>
            </w:pPr>
            <w:r>
              <w:rPr>
                <w:rFonts w:ascii="Times New Roman" w:hAnsi="Times New Roman"/>
                <w:sz w:val="28"/>
                <w:szCs w:val="28"/>
                <w:lang w:val="tt-RU"/>
              </w:rPr>
              <w:t>ОЛЫ КАЙБЫЧ</w:t>
            </w:r>
            <w:r w:rsidRPr="00F85C10">
              <w:rPr>
                <w:rFonts w:ascii="Times New Roman" w:hAnsi="Times New Roman"/>
                <w:sz w:val="28"/>
                <w:szCs w:val="28"/>
                <w:lang w:val="tt-RU"/>
              </w:rPr>
              <w:t>АВЫЛ</w:t>
            </w:r>
            <w:r w:rsidRPr="00D07518">
              <w:rPr>
                <w:rFonts w:ascii="Times New Roman" w:hAnsi="Times New Roman"/>
                <w:sz w:val="28"/>
                <w:szCs w:val="28"/>
                <w:lang w:val="tt-RU"/>
              </w:rPr>
              <w:t xml:space="preserve"> ҖИРЛЕГЕ СОВЕТЫ</w:t>
            </w:r>
          </w:p>
        </w:tc>
      </w:tr>
    </w:tbl>
    <w:p w:rsidR="000533F3" w:rsidRPr="00D07518" w:rsidRDefault="000533F3" w:rsidP="000533F3">
      <w:pPr>
        <w:spacing w:after="0" w:line="240" w:lineRule="auto"/>
        <w:ind w:right="33"/>
        <w:rPr>
          <w:rFonts w:ascii="Times New Roman" w:hAnsi="Times New Roman"/>
          <w:b/>
          <w:color w:val="000000"/>
          <w:sz w:val="28"/>
          <w:szCs w:val="28"/>
          <w:lang w:val="tt-RU"/>
        </w:rPr>
      </w:pPr>
      <w:r w:rsidRPr="00D07518">
        <w:rPr>
          <w:rFonts w:ascii="Times New Roman" w:hAnsi="Times New Roman"/>
          <w:b/>
          <w:sz w:val="28"/>
          <w:szCs w:val="28"/>
          <w:lang w:val="tt-RU"/>
        </w:rPr>
        <w:t>_____________________________________________________________________</w:t>
      </w:r>
    </w:p>
    <w:p w:rsidR="00680803" w:rsidRDefault="00680803" w:rsidP="00680803">
      <w:pPr>
        <w:spacing w:after="0" w:line="240" w:lineRule="auto"/>
        <w:ind w:right="-283"/>
        <w:jc w:val="right"/>
        <w:rPr>
          <w:rFonts w:ascii="Times New Roman" w:hAnsi="Times New Roman"/>
          <w:b/>
          <w:sz w:val="28"/>
          <w:szCs w:val="28"/>
          <w:lang w:val="tt-RU"/>
        </w:rPr>
      </w:pPr>
      <w:r>
        <w:rPr>
          <w:rFonts w:ascii="Times New Roman" w:hAnsi="Times New Roman"/>
          <w:b/>
          <w:sz w:val="28"/>
          <w:szCs w:val="28"/>
          <w:lang w:val="tt-RU"/>
        </w:rPr>
        <w:t>ПРОЕКТ</w:t>
      </w:r>
    </w:p>
    <w:p w:rsidR="000533F3" w:rsidRPr="00D07518" w:rsidRDefault="000533F3" w:rsidP="000533F3">
      <w:pPr>
        <w:spacing w:after="0" w:line="240" w:lineRule="auto"/>
        <w:ind w:right="-283"/>
        <w:rPr>
          <w:rFonts w:ascii="Times New Roman" w:hAnsi="Times New Roman"/>
          <w:b/>
          <w:sz w:val="28"/>
          <w:szCs w:val="28"/>
          <w:lang w:val="tt-RU"/>
        </w:rPr>
      </w:pPr>
      <w:r>
        <w:rPr>
          <w:rFonts w:ascii="Times New Roman" w:hAnsi="Times New Roman"/>
          <w:b/>
          <w:sz w:val="28"/>
          <w:szCs w:val="28"/>
          <w:lang w:val="tt-RU"/>
        </w:rPr>
        <w:t>Р</w:t>
      </w:r>
      <w:r w:rsidRPr="00D07518">
        <w:rPr>
          <w:rFonts w:ascii="Times New Roman" w:hAnsi="Times New Roman"/>
          <w:b/>
          <w:sz w:val="28"/>
          <w:szCs w:val="28"/>
          <w:lang w:val="tt-RU"/>
        </w:rPr>
        <w:t xml:space="preserve">ЕШЕНИЕ                   </w:t>
      </w:r>
      <w:r>
        <w:rPr>
          <w:rFonts w:ascii="Times New Roman" w:hAnsi="Times New Roman"/>
          <w:b/>
          <w:sz w:val="28"/>
          <w:szCs w:val="28"/>
          <w:lang w:val="tt-RU"/>
        </w:rPr>
        <w:t xml:space="preserve">                      </w:t>
      </w:r>
      <w:r w:rsidR="00C001F7">
        <w:rPr>
          <w:rFonts w:ascii="Times New Roman" w:hAnsi="Times New Roman"/>
          <w:b/>
          <w:sz w:val="28"/>
          <w:szCs w:val="28"/>
          <w:lang w:val="tt-RU"/>
        </w:rPr>
        <w:t xml:space="preserve">    </w:t>
      </w:r>
      <w:r>
        <w:rPr>
          <w:rFonts w:ascii="Times New Roman" w:hAnsi="Times New Roman"/>
          <w:b/>
          <w:sz w:val="28"/>
          <w:szCs w:val="28"/>
          <w:lang w:val="tt-RU"/>
        </w:rPr>
        <w:t xml:space="preserve">                             </w:t>
      </w:r>
      <w:r w:rsidRPr="00D07518">
        <w:rPr>
          <w:rFonts w:ascii="Times New Roman" w:hAnsi="Times New Roman"/>
          <w:b/>
          <w:sz w:val="28"/>
          <w:szCs w:val="28"/>
          <w:lang w:val="tt-RU"/>
        </w:rPr>
        <w:t xml:space="preserve">    </w:t>
      </w:r>
      <w:r w:rsidR="00C001F7">
        <w:rPr>
          <w:rFonts w:ascii="Times New Roman" w:hAnsi="Times New Roman"/>
          <w:b/>
          <w:sz w:val="28"/>
          <w:szCs w:val="28"/>
          <w:lang w:val="tt-RU"/>
        </w:rPr>
        <w:t xml:space="preserve"> </w:t>
      </w:r>
      <w:r w:rsidRPr="00D07518">
        <w:rPr>
          <w:rFonts w:ascii="Times New Roman" w:hAnsi="Times New Roman"/>
          <w:b/>
          <w:sz w:val="28"/>
          <w:szCs w:val="28"/>
          <w:lang w:val="tt-RU"/>
        </w:rPr>
        <w:t xml:space="preserve">   КАРАР</w:t>
      </w:r>
    </w:p>
    <w:p w:rsidR="000533F3" w:rsidRPr="009516E0" w:rsidRDefault="000533F3" w:rsidP="000533F3">
      <w:pPr>
        <w:spacing w:after="0" w:line="240" w:lineRule="auto"/>
        <w:ind w:right="-283"/>
        <w:outlineLvl w:val="0"/>
        <w:rPr>
          <w:rFonts w:ascii="Times New Roman" w:hAnsi="Times New Roman"/>
          <w:bCs/>
          <w:sz w:val="28"/>
          <w:szCs w:val="28"/>
        </w:rPr>
      </w:pPr>
    </w:p>
    <w:p w:rsidR="00FC6BA4"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6BA4" w:rsidRPr="00D50020" w:rsidRDefault="00FC6BA4" w:rsidP="00C230DA">
      <w:pPr>
        <w:widowControl w:val="0"/>
        <w:autoSpaceDE w:val="0"/>
        <w:autoSpaceDN w:val="0"/>
        <w:adjustRightInd w:val="0"/>
        <w:spacing w:after="0" w:line="240" w:lineRule="auto"/>
        <w:ind w:right="3401"/>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 xml:space="preserve">О проекте </w:t>
      </w:r>
      <w:r w:rsidR="001312BA" w:rsidRPr="00D50020">
        <w:rPr>
          <w:rFonts w:ascii="Times New Roman" w:eastAsia="Times New Roman" w:hAnsi="Times New Roman"/>
          <w:sz w:val="28"/>
          <w:szCs w:val="28"/>
          <w:lang w:eastAsia="ru-RU"/>
        </w:rPr>
        <w:t>внесения</w:t>
      </w:r>
      <w:r w:rsidR="00C230DA" w:rsidRPr="00D50020">
        <w:rPr>
          <w:rFonts w:ascii="Times New Roman" w:eastAsia="Times New Roman" w:hAnsi="Times New Roman"/>
          <w:sz w:val="28"/>
          <w:szCs w:val="28"/>
          <w:lang w:eastAsia="ru-RU"/>
        </w:rPr>
        <w:t xml:space="preserve"> изменений в </w:t>
      </w:r>
      <w:r w:rsidR="00E44A29" w:rsidRPr="00D50020">
        <w:rPr>
          <w:rFonts w:ascii="Times New Roman" w:eastAsia="Times New Roman" w:hAnsi="Times New Roman"/>
          <w:sz w:val="28"/>
          <w:szCs w:val="28"/>
          <w:lang w:eastAsia="ru-RU"/>
        </w:rPr>
        <w:t>У</w:t>
      </w:r>
      <w:r w:rsidRPr="00D50020">
        <w:rPr>
          <w:rFonts w:ascii="Times New Roman" w:eastAsia="Times New Roman" w:hAnsi="Times New Roman"/>
          <w:sz w:val="28"/>
          <w:szCs w:val="28"/>
          <w:lang w:eastAsia="ru-RU"/>
        </w:rPr>
        <w:t>став муниципального образования «</w:t>
      </w:r>
      <w:proofErr w:type="spellStart"/>
      <w:r w:rsidR="000533F3">
        <w:rPr>
          <w:rFonts w:ascii="Times New Roman" w:eastAsia="Times New Roman" w:hAnsi="Times New Roman"/>
          <w:sz w:val="28"/>
          <w:szCs w:val="28"/>
          <w:lang w:eastAsia="ru-RU"/>
        </w:rPr>
        <w:t>Большекайбицкое</w:t>
      </w:r>
      <w:proofErr w:type="spellEnd"/>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Кайбицкого муниципального района Республики Татарстан</w:t>
      </w:r>
    </w:p>
    <w:p w:rsidR="00FC6BA4" w:rsidRPr="00D50020" w:rsidRDefault="00FC6BA4"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65F5" w:rsidRPr="00D50020" w:rsidRDefault="005E65F5" w:rsidP="00FC6BA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C6BA4" w:rsidRPr="00D50020" w:rsidRDefault="00FC6BA4" w:rsidP="00FC6BA4">
      <w:pPr>
        <w:spacing w:after="1" w:line="280" w:lineRule="atLeast"/>
        <w:ind w:firstLine="540"/>
        <w:jc w:val="both"/>
        <w:rPr>
          <w:rFonts w:ascii="Times New Roman" w:eastAsia="Times New Roman" w:hAnsi="Times New Roman"/>
          <w:b/>
          <w:sz w:val="28"/>
          <w:szCs w:val="28"/>
          <w:lang w:eastAsia="ru-RU"/>
        </w:rPr>
      </w:pPr>
      <w:r w:rsidRPr="00D50020">
        <w:rPr>
          <w:rFonts w:ascii="Times New Roman" w:eastAsia="Times New Roman" w:hAnsi="Times New Roman"/>
          <w:bCs/>
          <w:sz w:val="28"/>
          <w:szCs w:val="28"/>
          <w:lang w:eastAsia="ru-RU"/>
        </w:rPr>
        <w:t>В</w:t>
      </w:r>
      <w:r w:rsidR="000533F3">
        <w:rPr>
          <w:rFonts w:ascii="Times New Roman" w:eastAsia="Times New Roman" w:hAnsi="Times New Roman"/>
          <w:bCs/>
          <w:sz w:val="28"/>
          <w:szCs w:val="28"/>
          <w:lang w:eastAsia="ru-RU"/>
        </w:rPr>
        <w:t xml:space="preserve"> </w:t>
      </w:r>
      <w:r w:rsidR="00F975F6">
        <w:rPr>
          <w:rFonts w:ascii="Times New Roman" w:eastAsia="Times New Roman" w:hAnsi="Times New Roman"/>
          <w:sz w:val="28"/>
          <w:szCs w:val="28"/>
          <w:lang w:eastAsia="ru-RU"/>
        </w:rPr>
        <w:t xml:space="preserve">соответствии с </w:t>
      </w:r>
      <w:r w:rsidR="00F975F6" w:rsidRPr="00F975F6">
        <w:rPr>
          <w:rFonts w:ascii="Times New Roman" w:eastAsia="Times New Roman" w:hAnsi="Times New Roman"/>
          <w:sz w:val="28"/>
          <w:szCs w:val="28"/>
          <w:lang w:eastAsia="ru-RU"/>
        </w:rPr>
        <w:t>Федеральны</w:t>
      </w:r>
      <w:r w:rsidR="00F975F6">
        <w:rPr>
          <w:rFonts w:ascii="Times New Roman" w:eastAsia="Times New Roman" w:hAnsi="Times New Roman"/>
          <w:sz w:val="28"/>
          <w:szCs w:val="28"/>
          <w:lang w:eastAsia="ru-RU"/>
        </w:rPr>
        <w:t>ми</w:t>
      </w:r>
      <w:r w:rsidR="00F975F6" w:rsidRPr="00F975F6">
        <w:rPr>
          <w:rFonts w:ascii="Times New Roman" w:eastAsia="Times New Roman" w:hAnsi="Times New Roman"/>
          <w:sz w:val="28"/>
          <w:szCs w:val="28"/>
          <w:lang w:eastAsia="ru-RU"/>
        </w:rPr>
        <w:t xml:space="preserve"> закон</w:t>
      </w:r>
      <w:r w:rsidR="00F975F6">
        <w:rPr>
          <w:rFonts w:ascii="Times New Roman" w:eastAsia="Times New Roman" w:hAnsi="Times New Roman"/>
          <w:sz w:val="28"/>
          <w:szCs w:val="28"/>
          <w:lang w:eastAsia="ru-RU"/>
        </w:rPr>
        <w:t>ами</w:t>
      </w:r>
      <w:r w:rsidR="00F975F6" w:rsidRPr="00F975F6">
        <w:rPr>
          <w:rFonts w:ascii="Times New Roman" w:eastAsia="Times New Roman" w:hAnsi="Times New Roman"/>
          <w:sz w:val="28"/>
          <w:szCs w:val="28"/>
          <w:lang w:eastAsia="ru-RU"/>
        </w:rPr>
        <w:t xml:space="preserve"> от 06.10.2003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131-ФЗ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 от 21.12.2021 </w:t>
      </w:r>
      <w:r w:rsidR="00F975F6">
        <w:rPr>
          <w:rFonts w:ascii="Times New Roman" w:eastAsia="Times New Roman" w:hAnsi="Times New Roman"/>
          <w:sz w:val="28"/>
          <w:szCs w:val="28"/>
          <w:lang w:eastAsia="ru-RU"/>
        </w:rPr>
        <w:t>№</w:t>
      </w:r>
      <w:r w:rsidR="000533F3">
        <w:rPr>
          <w:rFonts w:ascii="Times New Roman" w:eastAsia="Times New Roman" w:hAnsi="Times New Roman"/>
          <w:sz w:val="28"/>
          <w:szCs w:val="28"/>
          <w:lang w:eastAsia="ru-RU"/>
        </w:rPr>
        <w:t xml:space="preserve"> </w:t>
      </w:r>
      <w:r w:rsidR="00F975F6" w:rsidRPr="00F975F6">
        <w:rPr>
          <w:rFonts w:ascii="Times New Roman" w:eastAsia="Times New Roman" w:hAnsi="Times New Roman"/>
          <w:sz w:val="28"/>
          <w:szCs w:val="28"/>
          <w:lang w:eastAsia="ru-RU"/>
        </w:rPr>
        <w:t xml:space="preserve">414-ФЗ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публичной власти в субъектах Российской Федерации</w:t>
      </w:r>
      <w:r w:rsidR="00F975F6">
        <w:rPr>
          <w:rFonts w:ascii="Times New Roman" w:eastAsia="Times New Roman" w:hAnsi="Times New Roman"/>
          <w:sz w:val="28"/>
          <w:szCs w:val="28"/>
          <w:lang w:eastAsia="ru-RU"/>
        </w:rPr>
        <w:t>»</w:t>
      </w:r>
      <w:proofErr w:type="gramStart"/>
      <w:r w:rsidR="001312BA" w:rsidRPr="00D50020">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w:t>
      </w:r>
      <w:proofErr w:type="gramEnd"/>
      <w:r w:rsidR="00F975F6" w:rsidRPr="00F975F6">
        <w:rPr>
          <w:rFonts w:ascii="Times New Roman" w:eastAsia="Times New Roman" w:hAnsi="Times New Roman"/>
          <w:sz w:val="28"/>
          <w:szCs w:val="28"/>
          <w:lang w:eastAsia="ru-RU"/>
        </w:rPr>
        <w:t xml:space="preserve">т 06.02.2023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12-ФЗ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О внесении изменений в Федеральный закон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Об общих принципах организации публичной власти в субъектах Российской Федерации</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 и отдельные законодательные акты Российской Федерации</w:t>
      </w:r>
      <w:r w:rsidR="00F975F6">
        <w:rPr>
          <w:rFonts w:ascii="Times New Roman" w:eastAsia="Times New Roman" w:hAnsi="Times New Roman"/>
          <w:sz w:val="28"/>
          <w:szCs w:val="28"/>
          <w:lang w:eastAsia="ru-RU"/>
        </w:rPr>
        <w:t xml:space="preserve">», </w:t>
      </w:r>
      <w:r w:rsidR="00F975F6" w:rsidRPr="00F975F6">
        <w:rPr>
          <w:rFonts w:ascii="Times New Roman" w:eastAsia="Times New Roman" w:hAnsi="Times New Roman"/>
          <w:sz w:val="28"/>
          <w:szCs w:val="28"/>
          <w:lang w:eastAsia="ru-RU"/>
        </w:rPr>
        <w:t xml:space="preserve">от 10.07.2023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 xml:space="preserve">286-ФЗ </w:t>
      </w:r>
      <w:r w:rsidR="00F975F6">
        <w:rPr>
          <w:rFonts w:ascii="Times New Roman" w:eastAsia="Times New Roman" w:hAnsi="Times New Roman"/>
          <w:sz w:val="28"/>
          <w:szCs w:val="28"/>
          <w:lang w:eastAsia="ru-RU"/>
        </w:rPr>
        <w:t>«</w:t>
      </w:r>
      <w:r w:rsidR="00F975F6" w:rsidRPr="00F975F6">
        <w:rPr>
          <w:rFonts w:ascii="Times New Roman" w:eastAsia="Times New Roman" w:hAnsi="Times New Roman"/>
          <w:sz w:val="28"/>
          <w:szCs w:val="28"/>
          <w:lang w:eastAsia="ru-RU"/>
        </w:rPr>
        <w:t>О внесении изменений в отдельные законодательные акты Российской Федерации</w:t>
      </w:r>
      <w:r w:rsidR="00F975F6">
        <w:rPr>
          <w:rFonts w:ascii="Times New Roman" w:eastAsia="Times New Roman" w:hAnsi="Times New Roman"/>
          <w:sz w:val="28"/>
          <w:szCs w:val="28"/>
          <w:lang w:eastAsia="ru-RU"/>
        </w:rPr>
        <w:t xml:space="preserve">», </w:t>
      </w:r>
      <w:r w:rsidR="00AA00EE" w:rsidRPr="00D50020">
        <w:rPr>
          <w:rFonts w:ascii="Times New Roman" w:eastAsia="Times New Roman" w:hAnsi="Times New Roman"/>
          <w:sz w:val="28"/>
          <w:szCs w:val="28"/>
          <w:lang w:eastAsia="ru-RU"/>
        </w:rPr>
        <w:t xml:space="preserve">Совет </w:t>
      </w:r>
      <w:r w:rsidR="000533F3">
        <w:rPr>
          <w:rFonts w:ascii="Times New Roman" w:eastAsia="Times New Roman" w:hAnsi="Times New Roman"/>
          <w:sz w:val="28"/>
          <w:szCs w:val="28"/>
          <w:lang w:eastAsia="ru-RU"/>
        </w:rPr>
        <w:t xml:space="preserve">Большекайбицкого </w:t>
      </w:r>
      <w:r w:rsidRPr="00D50020">
        <w:rPr>
          <w:rFonts w:ascii="Times New Roman" w:eastAsia="Times New Roman" w:hAnsi="Times New Roman"/>
          <w:sz w:val="28"/>
          <w:szCs w:val="28"/>
          <w:lang w:eastAsia="ru-RU"/>
        </w:rPr>
        <w:t>сельского поселения Кайбицкого муниципального района РЕШ</w:t>
      </w:r>
      <w:r w:rsidR="00680803">
        <w:rPr>
          <w:rFonts w:ascii="Times New Roman" w:eastAsia="Times New Roman" w:hAnsi="Times New Roman"/>
          <w:sz w:val="28"/>
          <w:szCs w:val="28"/>
          <w:lang w:eastAsia="ru-RU"/>
        </w:rPr>
        <w:t>АЕТ</w:t>
      </w:r>
      <w:r w:rsidRPr="00D50020">
        <w:rPr>
          <w:rFonts w:ascii="Times New Roman" w:eastAsia="Times New Roman" w:hAnsi="Times New Roman"/>
          <w:sz w:val="28"/>
          <w:szCs w:val="28"/>
          <w:lang w:eastAsia="ru-RU"/>
        </w:rPr>
        <w:t>:</w:t>
      </w:r>
    </w:p>
    <w:p w:rsidR="00FC6BA4" w:rsidRPr="00D50020" w:rsidRDefault="00FC6BA4" w:rsidP="00B52CD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1.Принять проект</w:t>
      </w:r>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изменений в Устав</w:t>
      </w:r>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муниципального образования «</w:t>
      </w:r>
      <w:proofErr w:type="spellStart"/>
      <w:r w:rsidR="000533F3">
        <w:rPr>
          <w:rFonts w:ascii="Times New Roman" w:eastAsia="Times New Roman" w:hAnsi="Times New Roman"/>
          <w:sz w:val="28"/>
          <w:szCs w:val="28"/>
          <w:lang w:eastAsia="ru-RU"/>
        </w:rPr>
        <w:t>Большекайбицкое</w:t>
      </w:r>
      <w:proofErr w:type="spellEnd"/>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Кайбицкого муниципального района Республики Татарстан» </w:t>
      </w:r>
      <w:r w:rsidR="001312BA" w:rsidRPr="00D50020">
        <w:rPr>
          <w:rFonts w:ascii="Times New Roman" w:eastAsia="Times New Roman" w:hAnsi="Times New Roman"/>
          <w:sz w:val="28"/>
          <w:szCs w:val="28"/>
          <w:lang w:eastAsia="ru-RU"/>
        </w:rPr>
        <w:t>(Приложение №1)</w:t>
      </w:r>
      <w:r w:rsidRPr="00D50020">
        <w:rPr>
          <w:rFonts w:ascii="Times New Roman" w:eastAsia="Times New Roman" w:hAnsi="Times New Roman"/>
          <w:sz w:val="28"/>
          <w:szCs w:val="28"/>
          <w:lang w:eastAsia="ru-RU"/>
        </w:rPr>
        <w:t>.</w:t>
      </w:r>
    </w:p>
    <w:p w:rsidR="00FC6BA4" w:rsidRPr="00D50020" w:rsidRDefault="00FC6BA4" w:rsidP="00B52CD3">
      <w:pPr>
        <w:widowControl w:val="0"/>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 xml:space="preserve">2. </w:t>
      </w:r>
      <w:r w:rsidR="007E1B87">
        <w:rPr>
          <w:rFonts w:ascii="Times New Roman" w:eastAsia="Times New Roman" w:hAnsi="Times New Roman"/>
          <w:sz w:val="28"/>
          <w:szCs w:val="28"/>
          <w:lang w:eastAsia="ru-RU"/>
        </w:rPr>
        <w:t>Утвердить</w:t>
      </w:r>
      <w:r w:rsidRPr="00D50020">
        <w:rPr>
          <w:rFonts w:ascii="Times New Roman" w:eastAsia="Times New Roman" w:hAnsi="Times New Roman"/>
          <w:sz w:val="28"/>
          <w:szCs w:val="28"/>
          <w:lang w:eastAsia="ru-RU"/>
        </w:rPr>
        <w:t xml:space="preserve"> порядок учета предложений граждан к проекту решения Совета </w:t>
      </w:r>
      <w:r w:rsidR="000533F3">
        <w:rPr>
          <w:rFonts w:ascii="Times New Roman" w:eastAsia="Times New Roman" w:hAnsi="Times New Roman"/>
          <w:sz w:val="28"/>
          <w:szCs w:val="28"/>
          <w:lang w:eastAsia="ru-RU"/>
        </w:rPr>
        <w:t xml:space="preserve">Большекайбицкого </w:t>
      </w:r>
      <w:r w:rsidRPr="00D50020">
        <w:rPr>
          <w:rFonts w:ascii="Times New Roman" w:eastAsia="Times New Roman" w:hAnsi="Times New Roman"/>
          <w:sz w:val="28"/>
          <w:szCs w:val="28"/>
          <w:lang w:eastAsia="ru-RU"/>
        </w:rPr>
        <w:t>сельского поселения Кайбицкого муниципального района Республики Татарстан «О внесении изменений в Устав</w:t>
      </w:r>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муниципального образования «</w:t>
      </w:r>
      <w:proofErr w:type="spellStart"/>
      <w:r w:rsidR="000533F3">
        <w:rPr>
          <w:rFonts w:ascii="Times New Roman" w:eastAsia="Times New Roman" w:hAnsi="Times New Roman"/>
          <w:sz w:val="28"/>
          <w:szCs w:val="28"/>
          <w:lang w:eastAsia="ru-RU"/>
        </w:rPr>
        <w:t>Большекайбицкое</w:t>
      </w:r>
      <w:proofErr w:type="spellEnd"/>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000533F3">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Кайбицкого муниципальн</w:t>
      </w:r>
      <w:r w:rsidR="00AA00EE" w:rsidRPr="00D50020">
        <w:rPr>
          <w:rFonts w:ascii="Times New Roman" w:eastAsia="Times New Roman" w:hAnsi="Times New Roman"/>
          <w:sz w:val="28"/>
          <w:szCs w:val="28"/>
          <w:lang w:eastAsia="ru-RU"/>
        </w:rPr>
        <w:t>ого района Республики Татарстан</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(Приложение №</w:t>
      </w:r>
      <w:r w:rsidR="007E1B87">
        <w:rPr>
          <w:rFonts w:ascii="Times New Roman" w:eastAsia="Times New Roman" w:hAnsi="Times New Roman"/>
          <w:sz w:val="28"/>
          <w:szCs w:val="28"/>
          <w:lang w:eastAsia="ru-RU"/>
        </w:rPr>
        <w:t>2</w:t>
      </w:r>
      <w:r w:rsidRPr="00D50020">
        <w:rPr>
          <w:rFonts w:ascii="Times New Roman" w:eastAsia="Times New Roman" w:hAnsi="Times New Roman"/>
          <w:sz w:val="28"/>
          <w:szCs w:val="28"/>
          <w:lang w:eastAsia="ru-RU"/>
        </w:rPr>
        <w:t>)</w:t>
      </w:r>
      <w:r w:rsidR="007E1B87">
        <w:rPr>
          <w:rFonts w:ascii="Times New Roman" w:eastAsia="Times New Roman" w:hAnsi="Times New Roman"/>
          <w:sz w:val="28"/>
          <w:szCs w:val="28"/>
          <w:lang w:eastAsia="ru-RU"/>
        </w:rPr>
        <w:t>.</w:t>
      </w:r>
    </w:p>
    <w:p w:rsidR="00DF7C9C" w:rsidRDefault="00FC6BA4" w:rsidP="00DF7C9C">
      <w:pPr>
        <w:spacing w:after="0" w:line="240" w:lineRule="auto"/>
        <w:ind w:firstLine="567"/>
        <w:jc w:val="both"/>
        <w:rPr>
          <w:rFonts w:ascii="Times New Roman" w:hAnsi="Times New Roman"/>
          <w:sz w:val="28"/>
          <w:szCs w:val="28"/>
        </w:rPr>
      </w:pPr>
      <w:r w:rsidRPr="00D50020">
        <w:rPr>
          <w:rFonts w:ascii="Times New Roman" w:eastAsia="Times New Roman" w:hAnsi="Times New Roman"/>
          <w:sz w:val="28"/>
          <w:szCs w:val="28"/>
          <w:lang w:eastAsia="ru-RU"/>
        </w:rPr>
        <w:t xml:space="preserve">3. Образовать рабочую группу по учету, обобщению и рассмотрению поступающих предложений по решению Совета </w:t>
      </w:r>
      <w:r w:rsidR="000533F3">
        <w:rPr>
          <w:rFonts w:ascii="Times New Roman" w:eastAsia="Times New Roman" w:hAnsi="Times New Roman"/>
          <w:sz w:val="28"/>
          <w:szCs w:val="28"/>
          <w:lang w:eastAsia="ru-RU"/>
        </w:rPr>
        <w:t xml:space="preserve">Большекайбицкого </w:t>
      </w:r>
      <w:r w:rsidR="00AA00EE" w:rsidRPr="00D50020">
        <w:rPr>
          <w:rFonts w:ascii="Times New Roman" w:eastAsia="Times New Roman" w:hAnsi="Times New Roman"/>
          <w:sz w:val="28"/>
          <w:szCs w:val="28"/>
          <w:lang w:eastAsia="ru-RU"/>
        </w:rPr>
        <w:t xml:space="preserve">сельского поселения </w:t>
      </w:r>
      <w:r w:rsidRPr="00D50020">
        <w:rPr>
          <w:rFonts w:ascii="Times New Roman" w:eastAsia="Times New Roman" w:hAnsi="Times New Roman"/>
          <w:sz w:val="28"/>
          <w:szCs w:val="28"/>
          <w:lang w:eastAsia="ru-RU"/>
        </w:rPr>
        <w:t>Кайбицкого муниципального района Республики Т</w:t>
      </w:r>
      <w:r w:rsidR="00643700" w:rsidRPr="00D50020">
        <w:rPr>
          <w:rFonts w:ascii="Times New Roman" w:eastAsia="Times New Roman" w:hAnsi="Times New Roman"/>
          <w:sz w:val="28"/>
          <w:szCs w:val="28"/>
          <w:lang w:eastAsia="ru-RU"/>
        </w:rPr>
        <w:t>атарстан в следующем составе:</w:t>
      </w:r>
      <w:r w:rsidR="00DF7C9C">
        <w:rPr>
          <w:rFonts w:ascii="Times New Roman" w:eastAsia="Times New Roman" w:hAnsi="Times New Roman"/>
          <w:sz w:val="28"/>
          <w:szCs w:val="28"/>
          <w:lang w:eastAsia="ru-RU"/>
        </w:rPr>
        <w:t xml:space="preserve"> </w:t>
      </w:r>
      <w:proofErr w:type="spellStart"/>
      <w:r w:rsidR="00DF7C9C" w:rsidRPr="0001503F">
        <w:rPr>
          <w:rFonts w:ascii="Times New Roman" w:hAnsi="Times New Roman"/>
          <w:sz w:val="28"/>
          <w:szCs w:val="28"/>
        </w:rPr>
        <w:t>Калимуллин</w:t>
      </w:r>
      <w:proofErr w:type="spellEnd"/>
      <w:r w:rsidR="00DF7C9C" w:rsidRPr="0001503F">
        <w:rPr>
          <w:rFonts w:ascii="Times New Roman" w:hAnsi="Times New Roman"/>
          <w:sz w:val="28"/>
          <w:szCs w:val="28"/>
        </w:rPr>
        <w:t xml:space="preserve"> </w:t>
      </w:r>
      <w:proofErr w:type="spellStart"/>
      <w:r w:rsidR="00DF7C9C">
        <w:rPr>
          <w:rFonts w:ascii="Times New Roman" w:hAnsi="Times New Roman"/>
          <w:sz w:val="28"/>
          <w:szCs w:val="28"/>
        </w:rPr>
        <w:t>Айрат</w:t>
      </w:r>
      <w:proofErr w:type="spellEnd"/>
      <w:r w:rsidR="00DF7C9C">
        <w:rPr>
          <w:rFonts w:ascii="Times New Roman" w:hAnsi="Times New Roman"/>
          <w:sz w:val="28"/>
          <w:szCs w:val="28"/>
        </w:rPr>
        <w:t xml:space="preserve"> </w:t>
      </w:r>
      <w:proofErr w:type="spellStart"/>
      <w:r w:rsidR="00DF7C9C">
        <w:rPr>
          <w:rFonts w:ascii="Times New Roman" w:hAnsi="Times New Roman"/>
          <w:sz w:val="28"/>
          <w:szCs w:val="28"/>
        </w:rPr>
        <w:t>Азатович</w:t>
      </w:r>
      <w:proofErr w:type="spellEnd"/>
      <w:r w:rsidR="00DF7C9C">
        <w:rPr>
          <w:rFonts w:ascii="Times New Roman" w:hAnsi="Times New Roman"/>
          <w:sz w:val="28"/>
          <w:szCs w:val="28"/>
        </w:rPr>
        <w:t xml:space="preserve"> – руководитель группы, члены группы - Хафизова </w:t>
      </w:r>
      <w:proofErr w:type="spellStart"/>
      <w:r w:rsidR="00DF7C9C">
        <w:rPr>
          <w:rFonts w:ascii="Times New Roman" w:hAnsi="Times New Roman"/>
          <w:sz w:val="28"/>
          <w:szCs w:val="28"/>
        </w:rPr>
        <w:t>Ильсия</w:t>
      </w:r>
      <w:proofErr w:type="spellEnd"/>
      <w:r w:rsidR="00DF7C9C">
        <w:rPr>
          <w:rFonts w:ascii="Times New Roman" w:hAnsi="Times New Roman"/>
          <w:sz w:val="28"/>
          <w:szCs w:val="28"/>
        </w:rPr>
        <w:t xml:space="preserve"> Альбертовна, </w:t>
      </w:r>
      <w:r w:rsidR="00DF7C9C" w:rsidRPr="0001503F">
        <w:rPr>
          <w:rFonts w:ascii="Times New Roman" w:hAnsi="Times New Roman"/>
          <w:sz w:val="28"/>
          <w:szCs w:val="28"/>
        </w:rPr>
        <w:t xml:space="preserve">Сафиуллина </w:t>
      </w:r>
      <w:proofErr w:type="spellStart"/>
      <w:r w:rsidR="00DF7C9C" w:rsidRPr="0001503F">
        <w:rPr>
          <w:rFonts w:ascii="Times New Roman" w:hAnsi="Times New Roman"/>
          <w:sz w:val="28"/>
          <w:szCs w:val="28"/>
        </w:rPr>
        <w:t>Гульнара</w:t>
      </w:r>
      <w:proofErr w:type="spellEnd"/>
      <w:r w:rsidR="00DF7C9C" w:rsidRPr="0001503F">
        <w:rPr>
          <w:rFonts w:ascii="Times New Roman" w:hAnsi="Times New Roman"/>
          <w:sz w:val="28"/>
          <w:szCs w:val="28"/>
        </w:rPr>
        <w:t xml:space="preserve"> </w:t>
      </w:r>
      <w:proofErr w:type="spellStart"/>
      <w:r w:rsidR="00DF7C9C">
        <w:rPr>
          <w:rFonts w:ascii="Times New Roman" w:hAnsi="Times New Roman"/>
          <w:sz w:val="28"/>
          <w:szCs w:val="28"/>
        </w:rPr>
        <w:t>Ильдусовна</w:t>
      </w:r>
      <w:proofErr w:type="spellEnd"/>
      <w:r w:rsidR="00DF7C9C">
        <w:rPr>
          <w:rFonts w:ascii="Times New Roman" w:hAnsi="Times New Roman"/>
          <w:sz w:val="28"/>
          <w:szCs w:val="28"/>
        </w:rPr>
        <w:t xml:space="preserve">, </w:t>
      </w:r>
      <w:proofErr w:type="spellStart"/>
      <w:r w:rsidR="00DF7C9C">
        <w:rPr>
          <w:rFonts w:ascii="Times New Roman" w:hAnsi="Times New Roman"/>
          <w:sz w:val="28"/>
          <w:szCs w:val="28"/>
        </w:rPr>
        <w:t>Хамидуллин</w:t>
      </w:r>
      <w:proofErr w:type="spellEnd"/>
      <w:r w:rsidR="00DF7C9C">
        <w:rPr>
          <w:rFonts w:ascii="Times New Roman" w:hAnsi="Times New Roman"/>
          <w:sz w:val="28"/>
          <w:szCs w:val="28"/>
        </w:rPr>
        <w:t xml:space="preserve"> </w:t>
      </w:r>
      <w:proofErr w:type="spellStart"/>
      <w:r w:rsidR="00DF7C9C">
        <w:rPr>
          <w:rFonts w:ascii="Times New Roman" w:hAnsi="Times New Roman"/>
          <w:sz w:val="28"/>
          <w:szCs w:val="28"/>
        </w:rPr>
        <w:t>Ильяс</w:t>
      </w:r>
      <w:proofErr w:type="spellEnd"/>
      <w:r w:rsidR="00DF7C9C">
        <w:rPr>
          <w:rFonts w:ascii="Times New Roman" w:hAnsi="Times New Roman"/>
          <w:sz w:val="28"/>
          <w:szCs w:val="28"/>
        </w:rPr>
        <w:t xml:space="preserve"> </w:t>
      </w:r>
      <w:proofErr w:type="spellStart"/>
      <w:r w:rsidR="00DF7C9C">
        <w:rPr>
          <w:rFonts w:ascii="Times New Roman" w:hAnsi="Times New Roman"/>
          <w:sz w:val="28"/>
          <w:szCs w:val="28"/>
        </w:rPr>
        <w:t>Илдарович</w:t>
      </w:r>
      <w:proofErr w:type="spellEnd"/>
      <w:r w:rsidR="00DF7C9C">
        <w:rPr>
          <w:rFonts w:ascii="Times New Roman" w:hAnsi="Times New Roman"/>
          <w:sz w:val="28"/>
          <w:szCs w:val="28"/>
        </w:rPr>
        <w:t>.</w:t>
      </w:r>
    </w:p>
    <w:p w:rsidR="00FC6BA4" w:rsidRPr="00D50020" w:rsidRDefault="00FC6BA4" w:rsidP="00DF7C9C">
      <w:pPr>
        <w:spacing w:after="0" w:line="240" w:lineRule="auto"/>
        <w:ind w:firstLine="567"/>
        <w:jc w:val="both"/>
        <w:rPr>
          <w:rFonts w:ascii="Times New Roman" w:eastAsia="Times New Roman" w:hAnsi="Times New Roman"/>
          <w:sz w:val="28"/>
          <w:szCs w:val="28"/>
          <w:lang w:eastAsia="ru-RU"/>
        </w:rPr>
      </w:pPr>
      <w:r w:rsidRPr="0056641B">
        <w:rPr>
          <w:rFonts w:ascii="Times New Roman" w:eastAsia="Times New Roman" w:hAnsi="Times New Roman"/>
          <w:spacing w:val="-1"/>
          <w:sz w:val="28"/>
          <w:szCs w:val="28"/>
          <w:lang w:eastAsia="ru-RU"/>
        </w:rPr>
        <w:t xml:space="preserve">4. Провести публичные слушания </w:t>
      </w:r>
      <w:r w:rsidR="00FB65F2">
        <w:rPr>
          <w:rFonts w:ascii="Times New Roman" w:eastAsia="Times New Roman" w:hAnsi="Times New Roman"/>
          <w:spacing w:val="-1"/>
          <w:sz w:val="28"/>
          <w:szCs w:val="28"/>
          <w:lang w:eastAsia="ru-RU"/>
        </w:rPr>
        <w:t>0</w:t>
      </w:r>
      <w:r w:rsidR="00442117">
        <w:rPr>
          <w:rFonts w:ascii="Times New Roman" w:eastAsia="Times New Roman" w:hAnsi="Times New Roman"/>
          <w:spacing w:val="-1"/>
          <w:sz w:val="28"/>
          <w:szCs w:val="28"/>
          <w:lang w:eastAsia="ru-RU"/>
        </w:rPr>
        <w:t xml:space="preserve">4 </w:t>
      </w:r>
      <w:r w:rsidR="007E1B87">
        <w:rPr>
          <w:rFonts w:ascii="Times New Roman" w:eastAsia="Times New Roman" w:hAnsi="Times New Roman"/>
          <w:spacing w:val="-1"/>
          <w:sz w:val="28"/>
          <w:szCs w:val="28"/>
          <w:lang w:eastAsia="ru-RU"/>
        </w:rPr>
        <w:t>декабря</w:t>
      </w:r>
      <w:r w:rsidRPr="0056641B">
        <w:rPr>
          <w:rFonts w:ascii="Times New Roman" w:eastAsia="Times New Roman" w:hAnsi="Times New Roman"/>
          <w:spacing w:val="-1"/>
          <w:sz w:val="28"/>
          <w:szCs w:val="28"/>
          <w:lang w:eastAsia="ru-RU"/>
        </w:rPr>
        <w:t xml:space="preserve"> 20</w:t>
      </w:r>
      <w:r w:rsidR="0056641B" w:rsidRPr="0056641B">
        <w:rPr>
          <w:rFonts w:ascii="Times New Roman" w:eastAsia="Times New Roman" w:hAnsi="Times New Roman"/>
          <w:spacing w:val="-1"/>
          <w:sz w:val="28"/>
          <w:szCs w:val="28"/>
          <w:lang w:eastAsia="ru-RU"/>
        </w:rPr>
        <w:t>2</w:t>
      </w:r>
      <w:r w:rsidR="00DF7C9C">
        <w:rPr>
          <w:rFonts w:ascii="Times New Roman" w:eastAsia="Times New Roman" w:hAnsi="Times New Roman"/>
          <w:spacing w:val="-1"/>
          <w:sz w:val="28"/>
          <w:szCs w:val="28"/>
          <w:lang w:eastAsia="ru-RU"/>
        </w:rPr>
        <w:t>3</w:t>
      </w:r>
      <w:r w:rsidRPr="0056641B">
        <w:rPr>
          <w:rFonts w:ascii="Times New Roman" w:eastAsia="Times New Roman" w:hAnsi="Times New Roman"/>
          <w:spacing w:val="-1"/>
          <w:sz w:val="28"/>
          <w:szCs w:val="28"/>
          <w:lang w:eastAsia="ru-RU"/>
        </w:rPr>
        <w:t xml:space="preserve"> года в 10.00 часов в здании </w:t>
      </w:r>
      <w:r w:rsidR="00DF7C9C">
        <w:rPr>
          <w:rFonts w:ascii="Times New Roman" w:eastAsia="Times New Roman" w:hAnsi="Times New Roman"/>
          <w:spacing w:val="-1"/>
          <w:sz w:val="28"/>
          <w:szCs w:val="28"/>
          <w:lang w:eastAsia="ru-RU"/>
        </w:rPr>
        <w:t>общественного центра</w:t>
      </w:r>
      <w:r w:rsidRPr="0056641B">
        <w:rPr>
          <w:rFonts w:ascii="Times New Roman" w:eastAsia="Times New Roman" w:hAnsi="Times New Roman"/>
          <w:spacing w:val="-1"/>
          <w:sz w:val="28"/>
          <w:szCs w:val="28"/>
          <w:lang w:eastAsia="ru-RU"/>
        </w:rPr>
        <w:t xml:space="preserve">, расположенного по адресу: </w:t>
      </w:r>
      <w:r w:rsidR="00C001F7">
        <w:rPr>
          <w:rFonts w:ascii="Times New Roman" w:eastAsia="Times New Roman" w:hAnsi="Times New Roman"/>
          <w:spacing w:val="-1"/>
          <w:sz w:val="28"/>
          <w:szCs w:val="28"/>
          <w:lang w:eastAsia="ru-RU"/>
        </w:rPr>
        <w:t xml:space="preserve">Республика Татарстан, </w:t>
      </w:r>
      <w:proofErr w:type="spellStart"/>
      <w:r w:rsidR="00473078" w:rsidRPr="0056641B">
        <w:rPr>
          <w:rFonts w:ascii="Times New Roman" w:eastAsia="Times New Roman" w:hAnsi="Times New Roman"/>
          <w:spacing w:val="-1"/>
          <w:sz w:val="28"/>
          <w:szCs w:val="28"/>
          <w:lang w:eastAsia="ru-RU"/>
        </w:rPr>
        <w:t>Кайбицкий</w:t>
      </w:r>
      <w:proofErr w:type="spellEnd"/>
      <w:r w:rsidR="00473078" w:rsidRPr="0056641B">
        <w:rPr>
          <w:rFonts w:ascii="Times New Roman" w:eastAsia="Times New Roman" w:hAnsi="Times New Roman"/>
          <w:spacing w:val="-1"/>
          <w:sz w:val="28"/>
          <w:szCs w:val="28"/>
          <w:lang w:eastAsia="ru-RU"/>
        </w:rPr>
        <w:t xml:space="preserve"> район, </w:t>
      </w:r>
      <w:r w:rsidR="00DF7C9C">
        <w:rPr>
          <w:rFonts w:ascii="Times New Roman" w:eastAsia="Times New Roman" w:hAnsi="Times New Roman"/>
          <w:spacing w:val="-1"/>
          <w:sz w:val="28"/>
          <w:szCs w:val="28"/>
          <w:lang w:eastAsia="ru-RU"/>
        </w:rPr>
        <w:t>село Большие Кайбицы, ул. Солнечный бульвар, д. 7</w:t>
      </w:r>
      <w:r w:rsidRPr="0056641B">
        <w:rPr>
          <w:rFonts w:ascii="Times New Roman" w:eastAsia="Times New Roman" w:hAnsi="Times New Roman"/>
          <w:sz w:val="28"/>
          <w:szCs w:val="28"/>
          <w:lang w:eastAsia="ru-RU"/>
        </w:rPr>
        <w:t>.</w:t>
      </w:r>
    </w:p>
    <w:p w:rsidR="00FC6BA4" w:rsidRPr="00D50020" w:rsidRDefault="00FC6BA4" w:rsidP="00FC6BA4">
      <w:pPr>
        <w:tabs>
          <w:tab w:val="left" w:pos="360"/>
        </w:tabs>
        <w:autoSpaceDE w:val="0"/>
        <w:autoSpaceDN w:val="0"/>
        <w:adjustRightInd w:val="0"/>
        <w:spacing w:after="0"/>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lastRenderedPageBreak/>
        <w:t xml:space="preserve">      5. Рабочей группе изучить и обобщить предложения депутатов Совета </w:t>
      </w:r>
      <w:r w:rsidR="00DF7C9C">
        <w:rPr>
          <w:rFonts w:ascii="Times New Roman" w:eastAsia="Times New Roman" w:hAnsi="Times New Roman"/>
          <w:sz w:val="28"/>
          <w:szCs w:val="28"/>
          <w:lang w:eastAsia="ru-RU"/>
        </w:rPr>
        <w:t xml:space="preserve">Большекайбицкого </w:t>
      </w:r>
      <w:r w:rsidRPr="00D50020">
        <w:rPr>
          <w:rFonts w:ascii="Times New Roman" w:eastAsia="Times New Roman" w:hAnsi="Times New Roman"/>
          <w:sz w:val="28"/>
          <w:szCs w:val="28"/>
          <w:lang w:eastAsia="ru-RU"/>
        </w:rPr>
        <w:t>сельского поселения Кайбицкого муниципального района</w:t>
      </w:r>
      <w:r w:rsidR="00C230DA" w:rsidRPr="00D50020">
        <w:rPr>
          <w:rFonts w:ascii="Times New Roman" w:eastAsia="Times New Roman" w:hAnsi="Times New Roman"/>
          <w:sz w:val="28"/>
          <w:szCs w:val="28"/>
          <w:lang w:eastAsia="ru-RU"/>
        </w:rPr>
        <w:t xml:space="preserve"> Республики Татарстан</w:t>
      </w:r>
      <w:r w:rsidRPr="00D50020">
        <w:rPr>
          <w:rFonts w:ascii="Times New Roman" w:eastAsia="Times New Roman" w:hAnsi="Times New Roman"/>
          <w:sz w:val="28"/>
          <w:szCs w:val="28"/>
          <w:lang w:eastAsia="ru-RU"/>
        </w:rPr>
        <w:t xml:space="preserve"> и граждан по </w:t>
      </w:r>
      <w:r w:rsidR="00C230DA" w:rsidRPr="00D50020">
        <w:rPr>
          <w:rFonts w:ascii="Times New Roman" w:eastAsia="Times New Roman" w:hAnsi="Times New Roman"/>
          <w:sz w:val="28"/>
          <w:szCs w:val="28"/>
          <w:lang w:eastAsia="ru-RU"/>
        </w:rPr>
        <w:t xml:space="preserve">проекту </w:t>
      </w:r>
      <w:r w:rsidRPr="00D50020">
        <w:rPr>
          <w:rFonts w:ascii="Times New Roman" w:eastAsia="Times New Roman" w:hAnsi="Times New Roman"/>
          <w:sz w:val="28"/>
          <w:szCs w:val="28"/>
          <w:lang w:eastAsia="ru-RU"/>
        </w:rPr>
        <w:t>решени</w:t>
      </w:r>
      <w:r w:rsidR="00C230DA" w:rsidRPr="00D50020">
        <w:rPr>
          <w:rFonts w:ascii="Times New Roman" w:eastAsia="Times New Roman" w:hAnsi="Times New Roman"/>
          <w:sz w:val="28"/>
          <w:szCs w:val="28"/>
          <w:lang w:eastAsia="ru-RU"/>
        </w:rPr>
        <w:t>я</w:t>
      </w:r>
      <w:r w:rsidRPr="00D50020">
        <w:rPr>
          <w:rFonts w:ascii="Times New Roman" w:eastAsia="Times New Roman" w:hAnsi="Times New Roman"/>
          <w:sz w:val="28"/>
          <w:szCs w:val="28"/>
          <w:lang w:eastAsia="ru-RU"/>
        </w:rPr>
        <w:t xml:space="preserve"> «О </w:t>
      </w:r>
      <w:r w:rsidR="00C230DA" w:rsidRPr="00D50020">
        <w:rPr>
          <w:rFonts w:ascii="Times New Roman" w:eastAsia="Times New Roman" w:hAnsi="Times New Roman"/>
          <w:sz w:val="28"/>
          <w:szCs w:val="28"/>
          <w:lang w:eastAsia="ru-RU"/>
        </w:rPr>
        <w:t>внесении изменений в Устав</w:t>
      </w:r>
      <w:r w:rsidRPr="00D50020">
        <w:rPr>
          <w:rFonts w:ascii="Times New Roman" w:eastAsia="Times New Roman" w:hAnsi="Times New Roman"/>
          <w:sz w:val="28"/>
          <w:szCs w:val="28"/>
          <w:lang w:eastAsia="ru-RU"/>
        </w:rPr>
        <w:t xml:space="preserve"> муниципального образования «</w:t>
      </w:r>
      <w:proofErr w:type="spellStart"/>
      <w:r w:rsidR="00DF7C9C">
        <w:rPr>
          <w:rFonts w:ascii="Times New Roman" w:eastAsia="Times New Roman" w:hAnsi="Times New Roman"/>
          <w:sz w:val="28"/>
          <w:szCs w:val="28"/>
          <w:lang w:eastAsia="ru-RU"/>
        </w:rPr>
        <w:t>Большекайбицкое</w:t>
      </w:r>
      <w:proofErr w:type="spellEnd"/>
      <w:r w:rsidR="00DF7C9C">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Pr="00D50020">
        <w:rPr>
          <w:rFonts w:ascii="Times New Roman" w:eastAsia="Times New Roman" w:hAnsi="Times New Roman"/>
          <w:sz w:val="28"/>
          <w:szCs w:val="28"/>
          <w:lang w:eastAsia="ru-RU"/>
        </w:rPr>
        <w:t xml:space="preserve"> Кайбицкого муниципального района Республики Татарстан»</w:t>
      </w:r>
      <w:r w:rsidR="00C230DA" w:rsidRPr="00D50020">
        <w:rPr>
          <w:rFonts w:ascii="Times New Roman" w:eastAsia="Times New Roman" w:hAnsi="Times New Roman"/>
          <w:sz w:val="28"/>
          <w:szCs w:val="28"/>
          <w:lang w:eastAsia="ru-RU"/>
        </w:rPr>
        <w:t xml:space="preserve"> и вынести на рассмотрение Совета </w:t>
      </w:r>
      <w:r w:rsidR="00DF7C9C">
        <w:rPr>
          <w:rFonts w:ascii="Times New Roman" w:eastAsia="Times New Roman" w:hAnsi="Times New Roman"/>
          <w:sz w:val="28"/>
          <w:szCs w:val="28"/>
          <w:lang w:eastAsia="ru-RU"/>
        </w:rPr>
        <w:t xml:space="preserve">Большекайбицкого </w:t>
      </w:r>
      <w:r w:rsidR="00C230DA" w:rsidRPr="00D50020">
        <w:rPr>
          <w:rFonts w:ascii="Times New Roman" w:eastAsia="Times New Roman" w:hAnsi="Times New Roman"/>
          <w:sz w:val="28"/>
          <w:szCs w:val="28"/>
          <w:lang w:eastAsia="ru-RU"/>
        </w:rPr>
        <w:t>сельского поселения Кайбицкого муниципального района Республики Татарстан</w:t>
      </w:r>
      <w:r w:rsidRPr="00D50020">
        <w:rPr>
          <w:rFonts w:ascii="Times New Roman" w:eastAsia="Times New Roman" w:hAnsi="Times New Roman"/>
          <w:sz w:val="28"/>
          <w:szCs w:val="28"/>
          <w:lang w:eastAsia="ru-RU"/>
        </w:rPr>
        <w:t>.</w:t>
      </w:r>
    </w:p>
    <w:p w:rsidR="00FC6BA4" w:rsidRPr="00D50020" w:rsidRDefault="00C230DA" w:rsidP="00FC6BA4">
      <w:pPr>
        <w:widowControl w:val="0"/>
        <w:shd w:val="clear" w:color="auto" w:fill="FFFFFF"/>
        <w:tabs>
          <w:tab w:val="left" w:pos="763"/>
        </w:tabs>
        <w:autoSpaceDE w:val="0"/>
        <w:autoSpaceDN w:val="0"/>
        <w:adjustRightInd w:val="0"/>
        <w:spacing w:before="7" w:after="0" w:line="317" w:lineRule="exact"/>
        <w:ind w:right="7" w:firstLine="567"/>
        <w:jc w:val="both"/>
        <w:rPr>
          <w:rFonts w:ascii="Times New Roman" w:eastAsia="Times New Roman" w:hAnsi="Times New Roman"/>
          <w:spacing w:val="-1"/>
          <w:sz w:val="28"/>
          <w:szCs w:val="28"/>
          <w:lang w:eastAsia="ru-RU"/>
        </w:rPr>
      </w:pPr>
      <w:r w:rsidRPr="00D50020">
        <w:rPr>
          <w:rFonts w:ascii="Times New Roman" w:eastAsia="Times New Roman" w:hAnsi="Times New Roman"/>
          <w:spacing w:val="-23"/>
          <w:sz w:val="28"/>
          <w:szCs w:val="28"/>
          <w:lang w:eastAsia="ru-RU"/>
        </w:rPr>
        <w:t>6</w:t>
      </w:r>
      <w:r w:rsidR="00FC6BA4" w:rsidRPr="00D50020">
        <w:rPr>
          <w:rFonts w:ascii="Times New Roman" w:eastAsia="Times New Roman" w:hAnsi="Times New Roman"/>
          <w:spacing w:val="-23"/>
          <w:sz w:val="28"/>
          <w:szCs w:val="28"/>
          <w:lang w:eastAsia="ru-RU"/>
        </w:rPr>
        <w:t xml:space="preserve">.  </w:t>
      </w:r>
      <w:r w:rsidR="00FC6BA4" w:rsidRPr="00D50020">
        <w:rPr>
          <w:rFonts w:ascii="Times New Roman" w:eastAsia="Times New Roman" w:hAnsi="Times New Roman"/>
          <w:spacing w:val="-1"/>
          <w:sz w:val="28"/>
          <w:szCs w:val="28"/>
          <w:lang w:eastAsia="ru-RU"/>
        </w:rPr>
        <w:t>Контроль над исполнением настоящего постановления возложить на</w:t>
      </w:r>
      <w:r w:rsidR="00FC6BA4" w:rsidRPr="00D50020">
        <w:rPr>
          <w:rFonts w:ascii="Times New Roman" w:eastAsia="Times New Roman" w:hAnsi="Times New Roman"/>
          <w:spacing w:val="-1"/>
          <w:sz w:val="28"/>
          <w:szCs w:val="28"/>
          <w:lang w:eastAsia="ru-RU"/>
        </w:rPr>
        <w:br/>
      </w:r>
      <w:r w:rsidRPr="00D50020">
        <w:rPr>
          <w:rFonts w:ascii="Times New Roman" w:eastAsia="Times New Roman" w:hAnsi="Times New Roman"/>
          <w:spacing w:val="-1"/>
          <w:sz w:val="28"/>
          <w:szCs w:val="28"/>
          <w:lang w:eastAsia="ru-RU"/>
        </w:rPr>
        <w:t xml:space="preserve">рабочую группу по учету, обобщению и рассмотрению поступающих предложений по </w:t>
      </w:r>
      <w:r w:rsidRPr="00D50020">
        <w:rPr>
          <w:rFonts w:ascii="Times New Roman" w:eastAsia="Times New Roman" w:hAnsi="Times New Roman"/>
          <w:sz w:val="28"/>
          <w:szCs w:val="28"/>
          <w:lang w:eastAsia="ru-RU"/>
        </w:rPr>
        <w:t>проекту решения «О  внесении изменений в Устав муниципального образования «</w:t>
      </w:r>
      <w:proofErr w:type="spellStart"/>
      <w:r w:rsidR="00DF7C9C">
        <w:rPr>
          <w:rFonts w:ascii="Times New Roman" w:eastAsia="Times New Roman" w:hAnsi="Times New Roman"/>
          <w:sz w:val="28"/>
          <w:szCs w:val="28"/>
          <w:lang w:eastAsia="ru-RU"/>
        </w:rPr>
        <w:t>Большекайбицкое</w:t>
      </w:r>
      <w:proofErr w:type="spellEnd"/>
      <w:r w:rsidR="00DF7C9C">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сельское поселение</w:t>
      </w:r>
      <w:r w:rsidR="007D7A6F">
        <w:rPr>
          <w:rFonts w:ascii="Times New Roman" w:eastAsia="Times New Roman" w:hAnsi="Times New Roman"/>
          <w:sz w:val="28"/>
          <w:szCs w:val="28"/>
          <w:lang w:eastAsia="ru-RU"/>
        </w:rPr>
        <w:t>»</w:t>
      </w:r>
      <w:r w:rsidR="00DF7C9C">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Кайбицкого муниципального района Республики Татарстан»</w:t>
      </w:r>
      <w:r w:rsidRPr="00D50020">
        <w:rPr>
          <w:rFonts w:ascii="Times New Roman" w:eastAsia="Times New Roman" w:hAnsi="Times New Roman"/>
          <w:spacing w:val="-1"/>
          <w:sz w:val="28"/>
          <w:szCs w:val="28"/>
          <w:lang w:eastAsia="ru-RU"/>
        </w:rPr>
        <w:t>.</w:t>
      </w:r>
    </w:p>
    <w:p w:rsidR="00C230DA" w:rsidRPr="00C001F7" w:rsidRDefault="00C230DA" w:rsidP="00C230DA">
      <w:pPr>
        <w:spacing w:after="0" w:line="240" w:lineRule="auto"/>
        <w:ind w:firstLine="567"/>
        <w:jc w:val="both"/>
        <w:rPr>
          <w:rFonts w:ascii="Times New Roman" w:hAnsi="Times New Roman"/>
          <w:sz w:val="28"/>
          <w:szCs w:val="28"/>
        </w:rPr>
      </w:pPr>
      <w:r w:rsidRPr="00D50020">
        <w:rPr>
          <w:rFonts w:ascii="Times New Roman" w:eastAsia="Times New Roman" w:hAnsi="Times New Roman"/>
          <w:spacing w:val="-1"/>
          <w:sz w:val="28"/>
          <w:szCs w:val="28"/>
          <w:lang w:eastAsia="ru-RU"/>
        </w:rPr>
        <w:t xml:space="preserve">7. </w:t>
      </w:r>
      <w:r w:rsidRPr="00D50020">
        <w:rPr>
          <w:rFonts w:ascii="Times New Roman" w:eastAsia="Times New Roman" w:hAnsi="Times New Roman"/>
          <w:sz w:val="28"/>
          <w:szCs w:val="28"/>
          <w:lang w:eastAsia="ru-RU"/>
        </w:rPr>
        <w:t>Опубликовать настоящее решение на официальном портале правовой информации Республики Татарстан по веб-адресу: http://pravo.tatarstan.ru и на официальном сайте</w:t>
      </w:r>
      <w:r w:rsidR="00DF7C9C">
        <w:rPr>
          <w:rFonts w:ascii="Times New Roman" w:eastAsia="Times New Roman" w:hAnsi="Times New Roman"/>
          <w:sz w:val="28"/>
          <w:szCs w:val="28"/>
          <w:lang w:eastAsia="ru-RU"/>
        </w:rPr>
        <w:t xml:space="preserve"> </w:t>
      </w:r>
      <w:proofErr w:type="spellStart"/>
      <w:r w:rsidR="00DF7C9C">
        <w:rPr>
          <w:rFonts w:ascii="Times New Roman" w:eastAsia="Times New Roman" w:hAnsi="Times New Roman"/>
          <w:sz w:val="28"/>
          <w:szCs w:val="28"/>
          <w:lang w:eastAsia="ru-RU"/>
        </w:rPr>
        <w:t>Большекайбицкое</w:t>
      </w:r>
      <w:proofErr w:type="spellEnd"/>
      <w:r w:rsidR="00DF7C9C">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сельского поселения Кайбицкого муниципального района в информационно</w:t>
      </w:r>
      <w:r w:rsidR="00C001F7">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 телекоммуникационной сети «Интернет» по </w:t>
      </w:r>
      <w:proofErr w:type="spellStart"/>
      <w:r w:rsidRPr="00D50020">
        <w:rPr>
          <w:rFonts w:ascii="Times New Roman" w:eastAsia="Times New Roman" w:hAnsi="Times New Roman"/>
          <w:sz w:val="28"/>
          <w:szCs w:val="28"/>
          <w:lang w:eastAsia="ru-RU"/>
        </w:rPr>
        <w:t>веб-адресу</w:t>
      </w:r>
      <w:proofErr w:type="spellEnd"/>
      <w:r w:rsidRPr="00C001F7">
        <w:rPr>
          <w:rFonts w:ascii="Times New Roman" w:eastAsia="Times New Roman" w:hAnsi="Times New Roman"/>
          <w:sz w:val="28"/>
          <w:szCs w:val="28"/>
          <w:lang w:eastAsia="ru-RU"/>
        </w:rPr>
        <w:t xml:space="preserve">: </w:t>
      </w:r>
      <w:hyperlink r:id="rId6" w:history="1">
        <w:r w:rsidR="0056641B" w:rsidRPr="00C001F7">
          <w:rPr>
            <w:rStyle w:val="a3"/>
            <w:rFonts w:ascii="Times New Roman" w:hAnsi="Times New Roman"/>
            <w:color w:val="auto"/>
            <w:sz w:val="28"/>
            <w:szCs w:val="28"/>
            <w:u w:val="none"/>
          </w:rPr>
          <w:t>http://</w:t>
        </w:r>
        <w:r w:rsidR="00C001F7" w:rsidRPr="00C001F7">
          <w:t xml:space="preserve"> </w:t>
        </w:r>
        <w:proofErr w:type="spellStart"/>
        <w:r w:rsidR="00C001F7" w:rsidRPr="00C001F7">
          <w:rPr>
            <w:rStyle w:val="a3"/>
            <w:rFonts w:ascii="Times New Roman" w:hAnsi="Times New Roman"/>
            <w:color w:val="auto"/>
            <w:sz w:val="28"/>
            <w:szCs w:val="28"/>
            <w:u w:val="none"/>
          </w:rPr>
          <w:t>bkaybic</w:t>
        </w:r>
        <w:proofErr w:type="spellEnd"/>
        <w:r w:rsidR="00C001F7" w:rsidRPr="00C001F7">
          <w:rPr>
            <w:rStyle w:val="a3"/>
            <w:rFonts w:ascii="Times New Roman" w:hAnsi="Times New Roman"/>
            <w:color w:val="auto"/>
            <w:sz w:val="28"/>
            <w:szCs w:val="28"/>
            <w:u w:val="none"/>
          </w:rPr>
          <w:t xml:space="preserve"> </w:t>
        </w:r>
        <w:r w:rsidR="0056641B" w:rsidRPr="00C001F7">
          <w:rPr>
            <w:rStyle w:val="a3"/>
            <w:rFonts w:ascii="Times New Roman" w:hAnsi="Times New Roman"/>
            <w:color w:val="auto"/>
            <w:sz w:val="28"/>
            <w:szCs w:val="28"/>
            <w:u w:val="none"/>
          </w:rPr>
          <w:t>-</w:t>
        </w:r>
        <w:proofErr w:type="spellStart"/>
        <w:r w:rsidR="0056641B" w:rsidRPr="00C001F7">
          <w:rPr>
            <w:rStyle w:val="a3"/>
            <w:rFonts w:ascii="Times New Roman" w:hAnsi="Times New Roman"/>
            <w:color w:val="auto"/>
            <w:sz w:val="28"/>
            <w:szCs w:val="28"/>
            <w:u w:val="none"/>
          </w:rPr>
          <w:t>kaybici.tatarstan.ru</w:t>
        </w:r>
        <w:proofErr w:type="spellEnd"/>
      </w:hyperlink>
      <w:r w:rsidRPr="00C001F7">
        <w:rPr>
          <w:rFonts w:ascii="Times New Roman" w:hAnsi="Times New Roman"/>
          <w:sz w:val="28"/>
          <w:szCs w:val="28"/>
        </w:rPr>
        <w:t>.</w:t>
      </w:r>
    </w:p>
    <w:p w:rsidR="003A3E59" w:rsidRPr="00D50020" w:rsidRDefault="003A3E59" w:rsidP="00C230DA">
      <w:pPr>
        <w:spacing w:after="0" w:line="240" w:lineRule="auto"/>
        <w:ind w:firstLine="567"/>
        <w:jc w:val="both"/>
        <w:rPr>
          <w:rFonts w:ascii="Times New Roman" w:hAnsi="Times New Roman"/>
        </w:rPr>
      </w:pPr>
    </w:p>
    <w:p w:rsidR="00FC6BA4" w:rsidRPr="00D50020" w:rsidRDefault="00FC6BA4" w:rsidP="003A3E59">
      <w:pPr>
        <w:widowControl w:val="0"/>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FC6BA4" w:rsidRPr="00D50020" w:rsidRDefault="00FC6BA4" w:rsidP="00FC6BA4">
      <w:pPr>
        <w:widowControl w:val="0"/>
        <w:autoSpaceDE w:val="0"/>
        <w:autoSpaceDN w:val="0"/>
        <w:adjustRightInd w:val="0"/>
        <w:spacing w:after="0" w:line="240" w:lineRule="auto"/>
        <w:ind w:firstLine="567"/>
        <w:jc w:val="both"/>
        <w:outlineLvl w:val="0"/>
        <w:rPr>
          <w:rFonts w:ascii="Times New Roman" w:eastAsia="Times New Roman" w:hAnsi="Times New Roman"/>
          <w:b/>
          <w:sz w:val="28"/>
          <w:szCs w:val="28"/>
          <w:lang w:eastAsia="ru-RU"/>
        </w:rPr>
      </w:pPr>
    </w:p>
    <w:p w:rsidR="00C001F7" w:rsidRDefault="00C001F7" w:rsidP="00C001F7">
      <w:pPr>
        <w:pStyle w:val="formattext"/>
        <w:shd w:val="clear" w:color="auto" w:fill="FFFFFF"/>
        <w:spacing w:before="0" w:beforeAutospacing="0" w:after="0" w:afterAutospacing="0"/>
        <w:ind w:right="566"/>
        <w:jc w:val="both"/>
        <w:rPr>
          <w:sz w:val="28"/>
          <w:szCs w:val="28"/>
        </w:rPr>
      </w:pPr>
      <w:r w:rsidRPr="007346BA">
        <w:rPr>
          <w:sz w:val="28"/>
          <w:szCs w:val="28"/>
        </w:rPr>
        <w:t>Председатель Совета,</w:t>
      </w:r>
      <w:r>
        <w:rPr>
          <w:sz w:val="28"/>
          <w:szCs w:val="28"/>
        </w:rPr>
        <w:t xml:space="preserve"> </w:t>
      </w:r>
      <w:r w:rsidRPr="007346BA">
        <w:rPr>
          <w:sz w:val="28"/>
          <w:szCs w:val="28"/>
        </w:rPr>
        <w:t xml:space="preserve">Глава </w:t>
      </w:r>
    </w:p>
    <w:p w:rsidR="00C001F7" w:rsidRPr="007346BA" w:rsidRDefault="00C001F7" w:rsidP="00C001F7">
      <w:pPr>
        <w:pStyle w:val="formattext"/>
        <w:shd w:val="clear" w:color="auto" w:fill="FFFFFF"/>
        <w:spacing w:before="0" w:beforeAutospacing="0" w:after="0" w:afterAutospacing="0"/>
        <w:ind w:right="566"/>
        <w:jc w:val="both"/>
        <w:rPr>
          <w:sz w:val="28"/>
          <w:szCs w:val="28"/>
        </w:rPr>
      </w:pPr>
      <w:r>
        <w:rPr>
          <w:sz w:val="28"/>
          <w:szCs w:val="28"/>
        </w:rPr>
        <w:t xml:space="preserve">Большекайбицкого </w:t>
      </w:r>
      <w:r w:rsidRPr="007346BA">
        <w:rPr>
          <w:sz w:val="28"/>
          <w:szCs w:val="28"/>
        </w:rPr>
        <w:t xml:space="preserve">сельского поселения                                                                    </w:t>
      </w:r>
    </w:p>
    <w:p w:rsidR="00C001F7" w:rsidRPr="007346BA" w:rsidRDefault="00C001F7" w:rsidP="00C001F7">
      <w:pPr>
        <w:spacing w:after="0" w:line="240" w:lineRule="auto"/>
        <w:rPr>
          <w:rFonts w:ascii="Times New Roman" w:hAnsi="Times New Roman"/>
          <w:sz w:val="28"/>
          <w:szCs w:val="28"/>
        </w:rPr>
      </w:pPr>
      <w:r w:rsidRPr="007346BA">
        <w:rPr>
          <w:rFonts w:ascii="Times New Roman" w:hAnsi="Times New Roman"/>
          <w:sz w:val="28"/>
          <w:szCs w:val="28"/>
        </w:rPr>
        <w:t>Кайбицкого муниципального района</w:t>
      </w:r>
    </w:p>
    <w:p w:rsidR="00FC6BA4" w:rsidRPr="00D50020" w:rsidRDefault="00C001F7" w:rsidP="00C001F7">
      <w:pPr>
        <w:widowControl w:val="0"/>
        <w:autoSpaceDE w:val="0"/>
        <w:autoSpaceDN w:val="0"/>
        <w:adjustRightInd w:val="0"/>
        <w:spacing w:after="0" w:line="240" w:lineRule="auto"/>
        <w:ind w:firstLine="5"/>
        <w:jc w:val="both"/>
        <w:rPr>
          <w:rFonts w:ascii="Times New Roman" w:eastAsia="Times New Roman" w:hAnsi="Times New Roman"/>
          <w:sz w:val="28"/>
          <w:szCs w:val="28"/>
          <w:lang w:eastAsia="ru-RU"/>
        </w:rPr>
      </w:pPr>
      <w:r w:rsidRPr="007346BA">
        <w:rPr>
          <w:rFonts w:ascii="Times New Roman" w:hAnsi="Times New Roman"/>
          <w:sz w:val="28"/>
          <w:szCs w:val="28"/>
        </w:rPr>
        <w:t xml:space="preserve">Республики Татарстан                 </w:t>
      </w:r>
      <w:r>
        <w:rPr>
          <w:rFonts w:ascii="Times New Roman" w:hAnsi="Times New Roman"/>
          <w:sz w:val="28"/>
          <w:szCs w:val="28"/>
        </w:rPr>
        <w:t xml:space="preserve">                                        </w:t>
      </w:r>
      <w:r w:rsidRPr="007346BA">
        <w:rPr>
          <w:rFonts w:ascii="Times New Roman" w:hAnsi="Times New Roman"/>
          <w:sz w:val="28"/>
          <w:szCs w:val="28"/>
        </w:rPr>
        <w:t xml:space="preserve">            </w:t>
      </w:r>
      <w:r>
        <w:rPr>
          <w:rFonts w:ascii="Times New Roman" w:hAnsi="Times New Roman"/>
          <w:sz w:val="28"/>
          <w:szCs w:val="28"/>
        </w:rPr>
        <w:t>А.И.Рахматуллин</w:t>
      </w: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Pr="00D50020"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Default="00FC6BA4"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56641B" w:rsidRDefault="0056641B"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5268C" w:rsidRPr="00D50020" w:rsidRDefault="00F5268C" w:rsidP="00FC6BA4">
      <w:pPr>
        <w:widowControl w:val="0"/>
        <w:autoSpaceDE w:val="0"/>
        <w:autoSpaceDN w:val="0"/>
        <w:adjustRightInd w:val="0"/>
        <w:spacing w:after="0" w:line="240" w:lineRule="auto"/>
        <w:ind w:left="4248" w:firstLine="567"/>
        <w:jc w:val="both"/>
        <w:rPr>
          <w:rFonts w:ascii="Times New Roman" w:eastAsia="Times New Roman" w:hAnsi="Times New Roman"/>
          <w:sz w:val="28"/>
          <w:szCs w:val="28"/>
          <w:lang w:eastAsia="ru-RU"/>
        </w:rPr>
      </w:pPr>
    </w:p>
    <w:p w:rsidR="00FC6BA4" w:rsidRDefault="00FC6BA4"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A1E42" w:rsidRDefault="001A1E42"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96695" w:rsidRDefault="00596695"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96695" w:rsidRDefault="00596695"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96695" w:rsidRDefault="00596695"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E336E" w:rsidRDefault="001E336E"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E336E" w:rsidRDefault="001E336E"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C001F7" w:rsidRDefault="00C001F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C001F7" w:rsidRDefault="00C001F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E1B87" w:rsidRDefault="007E1B87"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1A1E42" w:rsidRPr="00D50020" w:rsidRDefault="001A1E42" w:rsidP="00086931">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543F95" w:rsidRPr="00D50020" w:rsidRDefault="00543F95" w:rsidP="00FC6BA4">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FE7552" w:rsidRPr="00D50020" w:rsidRDefault="00FC6BA4" w:rsidP="000533F3">
      <w:pPr>
        <w:widowControl w:val="0"/>
        <w:autoSpaceDE w:val="0"/>
        <w:autoSpaceDN w:val="0"/>
        <w:adjustRightInd w:val="0"/>
        <w:spacing w:after="0" w:line="240" w:lineRule="auto"/>
        <w:ind w:left="566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lastRenderedPageBreak/>
        <w:t>Приложение № 1</w:t>
      </w:r>
      <w:r w:rsidR="000533F3">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к решению</w:t>
      </w:r>
      <w:r w:rsidR="000533F3">
        <w:rPr>
          <w:rFonts w:ascii="Times New Roman" w:eastAsia="Times New Roman" w:hAnsi="Times New Roman"/>
          <w:sz w:val="24"/>
          <w:szCs w:val="24"/>
          <w:lang w:eastAsia="ru-RU"/>
        </w:rPr>
        <w:t xml:space="preserve"> </w:t>
      </w:r>
      <w:r w:rsidRPr="00D50020">
        <w:rPr>
          <w:rFonts w:ascii="Times New Roman" w:eastAsia="Times New Roman" w:hAnsi="Times New Roman"/>
          <w:sz w:val="24"/>
          <w:szCs w:val="24"/>
          <w:lang w:eastAsia="ru-RU"/>
        </w:rPr>
        <w:t>Совета</w:t>
      </w:r>
    </w:p>
    <w:p w:rsidR="00FE7552" w:rsidRPr="00D50020" w:rsidRDefault="000533F3" w:rsidP="000533F3">
      <w:pPr>
        <w:widowControl w:val="0"/>
        <w:autoSpaceDE w:val="0"/>
        <w:autoSpaceDN w:val="0"/>
        <w:adjustRightInd w:val="0"/>
        <w:spacing w:after="0" w:line="240" w:lineRule="auto"/>
        <w:ind w:left="566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Большекайбицкого </w:t>
      </w:r>
      <w:r w:rsidR="00FC6BA4" w:rsidRPr="00D50020">
        <w:rPr>
          <w:rFonts w:ascii="Times New Roman" w:eastAsia="Times New Roman" w:hAnsi="Times New Roman"/>
          <w:sz w:val="24"/>
          <w:szCs w:val="24"/>
          <w:lang w:eastAsia="ru-RU"/>
        </w:rPr>
        <w:t>сельского поселения</w:t>
      </w:r>
    </w:p>
    <w:p w:rsidR="00FC6BA4" w:rsidRPr="00D50020" w:rsidRDefault="00FC6BA4" w:rsidP="000533F3">
      <w:pPr>
        <w:widowControl w:val="0"/>
        <w:autoSpaceDE w:val="0"/>
        <w:autoSpaceDN w:val="0"/>
        <w:adjustRightInd w:val="0"/>
        <w:spacing w:after="0" w:line="240" w:lineRule="auto"/>
        <w:ind w:left="566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Кайбицкогомуниципального района </w:t>
      </w:r>
    </w:p>
    <w:p w:rsidR="00FC6BA4" w:rsidRPr="00D50020" w:rsidRDefault="00FC6BA4" w:rsidP="000533F3">
      <w:pPr>
        <w:autoSpaceDE w:val="0"/>
        <w:autoSpaceDN w:val="0"/>
        <w:adjustRightInd w:val="0"/>
        <w:spacing w:after="0" w:line="240" w:lineRule="auto"/>
        <w:ind w:left="5664"/>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A017F4" w:rsidRPr="00D50020" w:rsidRDefault="00A017F4" w:rsidP="00FC6BA4">
      <w:pPr>
        <w:tabs>
          <w:tab w:val="left" w:pos="2160"/>
        </w:tabs>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C6BA4" w:rsidRPr="00D50020" w:rsidRDefault="00FC6BA4" w:rsidP="00FC6BA4">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D50020">
        <w:rPr>
          <w:rFonts w:ascii="Times New Roman" w:eastAsia="Times New Roman" w:hAnsi="Times New Roman"/>
          <w:b/>
          <w:sz w:val="28"/>
          <w:szCs w:val="28"/>
          <w:lang w:eastAsia="ru-RU"/>
        </w:rPr>
        <w:t xml:space="preserve">Изменения, вносимые в Устав </w:t>
      </w:r>
      <w:r w:rsidR="007D7A6F">
        <w:rPr>
          <w:rFonts w:ascii="Times New Roman" w:eastAsia="Times New Roman" w:hAnsi="Times New Roman"/>
          <w:b/>
          <w:sz w:val="28"/>
          <w:szCs w:val="28"/>
          <w:lang w:eastAsia="ru-RU"/>
        </w:rPr>
        <w:t>муниципального образования «</w:t>
      </w:r>
      <w:proofErr w:type="spellStart"/>
      <w:r w:rsidR="000533F3">
        <w:rPr>
          <w:rFonts w:ascii="Times New Roman" w:eastAsia="Times New Roman" w:hAnsi="Times New Roman"/>
          <w:b/>
          <w:sz w:val="28"/>
          <w:szCs w:val="28"/>
          <w:lang w:eastAsia="ru-RU"/>
        </w:rPr>
        <w:t>Большекайбицкое</w:t>
      </w:r>
      <w:proofErr w:type="spellEnd"/>
      <w:r w:rsidR="000533F3">
        <w:rPr>
          <w:rFonts w:ascii="Times New Roman" w:eastAsia="Times New Roman" w:hAnsi="Times New Roman"/>
          <w:b/>
          <w:sz w:val="28"/>
          <w:szCs w:val="28"/>
          <w:lang w:eastAsia="ru-RU"/>
        </w:rPr>
        <w:t xml:space="preserve"> </w:t>
      </w:r>
      <w:r w:rsidRPr="00D50020">
        <w:rPr>
          <w:rFonts w:ascii="Times New Roman" w:eastAsia="Times New Roman" w:hAnsi="Times New Roman"/>
          <w:b/>
          <w:sz w:val="28"/>
          <w:szCs w:val="28"/>
          <w:lang w:eastAsia="ru-RU"/>
        </w:rPr>
        <w:t>сельско</w:t>
      </w:r>
      <w:r w:rsidR="007D7A6F">
        <w:rPr>
          <w:rFonts w:ascii="Times New Roman" w:eastAsia="Times New Roman" w:hAnsi="Times New Roman"/>
          <w:b/>
          <w:sz w:val="28"/>
          <w:szCs w:val="28"/>
          <w:lang w:eastAsia="ru-RU"/>
        </w:rPr>
        <w:t>е</w:t>
      </w:r>
      <w:r w:rsidRPr="00D50020">
        <w:rPr>
          <w:rFonts w:ascii="Times New Roman" w:eastAsia="Times New Roman" w:hAnsi="Times New Roman"/>
          <w:b/>
          <w:sz w:val="28"/>
          <w:szCs w:val="28"/>
          <w:lang w:eastAsia="ru-RU"/>
        </w:rPr>
        <w:t xml:space="preserve"> поселени</w:t>
      </w:r>
      <w:r w:rsidR="007D7A6F">
        <w:rPr>
          <w:rFonts w:ascii="Times New Roman" w:eastAsia="Times New Roman" w:hAnsi="Times New Roman"/>
          <w:b/>
          <w:sz w:val="28"/>
          <w:szCs w:val="28"/>
          <w:lang w:eastAsia="ru-RU"/>
        </w:rPr>
        <w:t>е»</w:t>
      </w:r>
      <w:r w:rsidR="00C001F7">
        <w:rPr>
          <w:rFonts w:ascii="Times New Roman" w:eastAsia="Times New Roman" w:hAnsi="Times New Roman"/>
          <w:b/>
          <w:sz w:val="28"/>
          <w:szCs w:val="28"/>
          <w:lang w:eastAsia="ru-RU"/>
        </w:rPr>
        <w:t xml:space="preserve"> </w:t>
      </w:r>
      <w:r w:rsidRPr="00D50020">
        <w:rPr>
          <w:rFonts w:ascii="Times New Roman" w:eastAsia="Times New Roman" w:hAnsi="Times New Roman"/>
          <w:b/>
          <w:sz w:val="28"/>
          <w:szCs w:val="28"/>
          <w:lang w:eastAsia="ru-RU"/>
        </w:rPr>
        <w:t>Кайбицкого муниципального района Республики Татарстан</w:t>
      </w:r>
    </w:p>
    <w:p w:rsidR="001A1E42" w:rsidRPr="00AC760B" w:rsidRDefault="001A1E42" w:rsidP="00AC760B">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C1902" w:rsidRPr="005C1902" w:rsidRDefault="005C1902"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shd w:val="clear" w:color="auto" w:fill="FFFFFF"/>
        </w:rPr>
        <w:t>Статью 22 дополнить частью 4.1 следующего содержания:</w:t>
      </w:r>
    </w:p>
    <w:p w:rsidR="005C1902" w:rsidRDefault="005C1902" w:rsidP="005C1902">
      <w:pPr>
        <w:pStyle w:val="formattext"/>
        <w:tabs>
          <w:tab w:val="left" w:pos="851"/>
        </w:tabs>
        <w:spacing w:before="0" w:beforeAutospacing="0" w:after="0" w:afterAutospacing="0"/>
        <w:ind w:firstLine="567"/>
        <w:jc w:val="both"/>
        <w:rPr>
          <w:sz w:val="28"/>
          <w:szCs w:val="28"/>
          <w:shd w:val="clear" w:color="auto" w:fill="FFFFFF"/>
        </w:rPr>
      </w:pPr>
      <w:r>
        <w:rPr>
          <w:sz w:val="28"/>
          <w:szCs w:val="28"/>
          <w:shd w:val="clear" w:color="auto" w:fill="FFFFFF"/>
        </w:rPr>
        <w:t>«4.1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C1902" w:rsidRDefault="005C1902" w:rsidP="005C1902">
      <w:pPr>
        <w:pStyle w:val="formattext"/>
        <w:tabs>
          <w:tab w:val="left" w:pos="851"/>
        </w:tabs>
        <w:spacing w:before="0" w:beforeAutospacing="0" w:after="0" w:afterAutospacing="0"/>
        <w:ind w:firstLine="567"/>
        <w:jc w:val="both"/>
        <w:rPr>
          <w:sz w:val="28"/>
          <w:szCs w:val="28"/>
          <w:shd w:val="clear" w:color="auto" w:fill="FFFFFF"/>
        </w:rPr>
      </w:pPr>
      <w:r>
        <w:rPr>
          <w:sz w:val="28"/>
          <w:szCs w:val="28"/>
          <w:shd w:val="clear" w:color="auto" w:fill="FFFFFF"/>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5C1902" w:rsidRPr="005C1902" w:rsidRDefault="005C1902" w:rsidP="005C1902">
      <w:pPr>
        <w:pStyle w:val="formattext"/>
        <w:tabs>
          <w:tab w:val="left" w:pos="851"/>
        </w:tabs>
        <w:spacing w:before="0" w:beforeAutospacing="0" w:after="0" w:afterAutospacing="0"/>
        <w:ind w:firstLine="567"/>
        <w:jc w:val="both"/>
        <w:rPr>
          <w:sz w:val="28"/>
          <w:szCs w:val="28"/>
        </w:rPr>
      </w:pPr>
      <w:r>
        <w:rPr>
          <w:sz w:val="28"/>
          <w:szCs w:val="28"/>
          <w:shd w:val="clear" w:color="auto" w:fill="FFFFFF"/>
        </w:rPr>
        <w:t xml:space="preserve">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  </w:t>
      </w:r>
    </w:p>
    <w:p w:rsidR="008E3552" w:rsidRDefault="008E3552"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 xml:space="preserve">В части 11 статьи 30, части 5 статьи 40, части 1 статьи 42, подпункте б пункта 2 части 6 статьи 43, подпункте б пункта 2 части 10 статьи 45, абзаце 4 части 7 статьи 79 </w:t>
      </w:r>
      <w:r w:rsidRPr="008E02FE">
        <w:rPr>
          <w:sz w:val="28"/>
          <w:szCs w:val="28"/>
        </w:rPr>
        <w:t xml:space="preserve">слова </w:t>
      </w:r>
      <w:r>
        <w:rPr>
          <w:sz w:val="28"/>
          <w:szCs w:val="28"/>
        </w:rPr>
        <w:t>«</w:t>
      </w:r>
      <w:r w:rsidRPr="008E02FE">
        <w:rPr>
          <w:sz w:val="28"/>
          <w:szCs w:val="28"/>
        </w:rPr>
        <w:t>Президента Республики Татарстан</w:t>
      </w:r>
      <w:r>
        <w:rPr>
          <w:sz w:val="28"/>
          <w:szCs w:val="28"/>
        </w:rPr>
        <w:t>»</w:t>
      </w:r>
      <w:r w:rsidRPr="008E02FE">
        <w:rPr>
          <w:sz w:val="28"/>
          <w:szCs w:val="28"/>
        </w:rPr>
        <w:t xml:space="preserve"> заменить словами </w:t>
      </w:r>
      <w:r>
        <w:rPr>
          <w:sz w:val="28"/>
          <w:szCs w:val="28"/>
        </w:rPr>
        <w:t>«</w:t>
      </w:r>
      <w:r w:rsidRPr="008E02FE">
        <w:rPr>
          <w:sz w:val="28"/>
          <w:szCs w:val="28"/>
        </w:rPr>
        <w:t>Главы (Раиса) Республики Татарстан</w:t>
      </w:r>
      <w:r>
        <w:rPr>
          <w:sz w:val="28"/>
          <w:szCs w:val="28"/>
        </w:rPr>
        <w:t>».</w:t>
      </w:r>
    </w:p>
    <w:p w:rsidR="00F975F6" w:rsidRDefault="00F975F6"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 xml:space="preserve">В части 12 статьи 30 </w:t>
      </w:r>
      <w:r w:rsidRPr="008E02FE">
        <w:rPr>
          <w:sz w:val="28"/>
          <w:szCs w:val="28"/>
        </w:rPr>
        <w:t xml:space="preserve">слова </w:t>
      </w:r>
      <w:r>
        <w:rPr>
          <w:sz w:val="28"/>
          <w:szCs w:val="28"/>
        </w:rPr>
        <w:t>«</w:t>
      </w:r>
      <w:r w:rsidRPr="008E02FE">
        <w:rPr>
          <w:sz w:val="28"/>
          <w:szCs w:val="28"/>
        </w:rPr>
        <w:t>Президент Республики Татарстан</w:t>
      </w:r>
      <w:r>
        <w:rPr>
          <w:sz w:val="28"/>
          <w:szCs w:val="28"/>
        </w:rPr>
        <w:t>»</w:t>
      </w:r>
      <w:r w:rsidRPr="008E02FE">
        <w:rPr>
          <w:sz w:val="28"/>
          <w:szCs w:val="28"/>
        </w:rPr>
        <w:t xml:space="preserve"> заменить словами </w:t>
      </w:r>
      <w:r>
        <w:rPr>
          <w:sz w:val="28"/>
          <w:szCs w:val="28"/>
        </w:rPr>
        <w:t>«</w:t>
      </w:r>
      <w:r w:rsidRPr="008E02FE">
        <w:rPr>
          <w:sz w:val="28"/>
          <w:szCs w:val="28"/>
        </w:rPr>
        <w:t>Глава (Раис) Республики Татарстан</w:t>
      </w:r>
      <w:r>
        <w:rPr>
          <w:sz w:val="28"/>
          <w:szCs w:val="28"/>
        </w:rPr>
        <w:t>».</w:t>
      </w:r>
    </w:p>
    <w:p w:rsidR="00F975F6" w:rsidRDefault="00F975F6" w:rsidP="00F975F6">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часть 13 статьи 30 признать утратившим силу.</w:t>
      </w:r>
    </w:p>
    <w:p w:rsidR="005978E2" w:rsidRDefault="005978E2" w:rsidP="005978E2">
      <w:pPr>
        <w:pStyle w:val="formattext"/>
        <w:numPr>
          <w:ilvl w:val="0"/>
          <w:numId w:val="2"/>
        </w:numPr>
        <w:tabs>
          <w:tab w:val="left" w:pos="851"/>
        </w:tabs>
        <w:spacing w:before="0" w:beforeAutospacing="0" w:after="0" w:afterAutospacing="0"/>
        <w:ind w:left="0" w:firstLine="567"/>
        <w:jc w:val="both"/>
        <w:rPr>
          <w:sz w:val="28"/>
          <w:szCs w:val="28"/>
        </w:rPr>
      </w:pPr>
      <w:r>
        <w:rPr>
          <w:sz w:val="28"/>
          <w:szCs w:val="28"/>
        </w:rPr>
        <w:t>В статье 51:</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часть 2 изложить в следующей редакции:</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 xml:space="preserve">«2. </w:t>
      </w:r>
      <w:r w:rsidRPr="005978E2">
        <w:rPr>
          <w:sz w:val="28"/>
          <w:szCs w:val="28"/>
        </w:rPr>
        <w:t xml:space="preserve">Староста сельского населенного пункта назначается </w:t>
      </w:r>
      <w:r>
        <w:rPr>
          <w:sz w:val="28"/>
          <w:szCs w:val="28"/>
        </w:rPr>
        <w:t>Советом Поселения</w:t>
      </w:r>
      <w:r w:rsidRPr="005978E2">
        <w:rPr>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часть 3 изложить в следующей редакции:</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 xml:space="preserve">«3. </w:t>
      </w:r>
      <w:r w:rsidRPr="005978E2">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szCs w:val="28"/>
        </w:rPr>
        <w:t>Совета Поселения</w:t>
      </w:r>
      <w:r w:rsidRPr="005978E2">
        <w:rPr>
          <w:sz w:val="28"/>
          <w:szCs w:val="28"/>
        </w:rPr>
        <w:t xml:space="preserve">, осуществляющего свои полномочия на непостоянной основе, или должность муниципальной службы, не может состоять в трудовых </w:t>
      </w:r>
      <w:r w:rsidRPr="005978E2">
        <w:rPr>
          <w:sz w:val="28"/>
          <w:szCs w:val="28"/>
        </w:rPr>
        <w:lastRenderedPageBreak/>
        <w:t>отношениях и иных непосредственно связанных с ними отношениях с органами местного самоуправления.</w:t>
      </w:r>
      <w:r>
        <w:rPr>
          <w:sz w:val="28"/>
          <w:szCs w:val="28"/>
        </w:rPr>
        <w:t>»;</w:t>
      </w:r>
    </w:p>
    <w:p w:rsid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пункт 1 части 4 изложить в следующей редакции:</w:t>
      </w:r>
    </w:p>
    <w:p w:rsidR="005978E2" w:rsidRPr="005978E2" w:rsidRDefault="005978E2" w:rsidP="005978E2">
      <w:pPr>
        <w:pStyle w:val="formattext"/>
        <w:tabs>
          <w:tab w:val="left" w:pos="851"/>
        </w:tabs>
        <w:spacing w:before="0" w:beforeAutospacing="0" w:after="0" w:afterAutospacing="0"/>
        <w:ind w:firstLine="567"/>
        <w:jc w:val="both"/>
        <w:rPr>
          <w:sz w:val="28"/>
          <w:szCs w:val="28"/>
        </w:rPr>
      </w:pPr>
      <w:r>
        <w:rPr>
          <w:sz w:val="28"/>
          <w:szCs w:val="28"/>
        </w:rPr>
        <w:t>«</w:t>
      </w:r>
      <w:r w:rsidRPr="005978E2">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F975F6" w:rsidRDefault="001F1A64" w:rsidP="005978E2">
      <w:pPr>
        <w:pStyle w:val="formattext"/>
        <w:numPr>
          <w:ilvl w:val="0"/>
          <w:numId w:val="2"/>
        </w:numPr>
        <w:tabs>
          <w:tab w:val="left" w:pos="851"/>
        </w:tabs>
        <w:spacing w:before="0" w:beforeAutospacing="0" w:after="0" w:afterAutospacing="0"/>
        <w:ind w:left="0" w:firstLine="567"/>
        <w:jc w:val="both"/>
        <w:rPr>
          <w:sz w:val="28"/>
          <w:szCs w:val="28"/>
        </w:rPr>
      </w:pPr>
      <w:r w:rsidRPr="001F1A64">
        <w:rPr>
          <w:sz w:val="28"/>
          <w:szCs w:val="28"/>
        </w:rPr>
        <w:t>В статье 64:</w:t>
      </w:r>
    </w:p>
    <w:p w:rsidR="001F1A64" w:rsidRPr="001F1A64" w:rsidRDefault="001F1A64" w:rsidP="001F1A64">
      <w:pPr>
        <w:pStyle w:val="formattext"/>
        <w:tabs>
          <w:tab w:val="left" w:pos="851"/>
        </w:tabs>
        <w:spacing w:before="0" w:beforeAutospacing="0" w:after="0" w:afterAutospacing="0"/>
        <w:ind w:firstLine="567"/>
        <w:jc w:val="both"/>
        <w:rPr>
          <w:sz w:val="28"/>
          <w:szCs w:val="28"/>
        </w:rPr>
      </w:pPr>
      <w:r w:rsidRPr="001F1A64">
        <w:rPr>
          <w:sz w:val="28"/>
          <w:szCs w:val="28"/>
        </w:rPr>
        <w:t>пункт 1 части 1 изложить в следующей редакции:</w:t>
      </w:r>
    </w:p>
    <w:p w:rsidR="001F1A64" w:rsidRDefault="001F1A64" w:rsidP="001F1A64">
      <w:pPr>
        <w:pStyle w:val="headertext"/>
        <w:spacing w:before="0" w:beforeAutospacing="0" w:after="0" w:afterAutospacing="0"/>
        <w:ind w:firstLine="567"/>
        <w:rPr>
          <w:sz w:val="28"/>
          <w:szCs w:val="28"/>
        </w:rPr>
      </w:pPr>
      <w:r w:rsidRPr="001F1A64">
        <w:rPr>
          <w:sz w:val="28"/>
          <w:szCs w:val="28"/>
        </w:rPr>
        <w:t xml:space="preserve">«1) непринятия </w:t>
      </w:r>
      <w:r>
        <w:rPr>
          <w:sz w:val="28"/>
          <w:szCs w:val="28"/>
        </w:rPr>
        <w:t>лицом</w:t>
      </w:r>
      <w:r w:rsidRPr="001F1A64">
        <w:rPr>
          <w:sz w:val="28"/>
          <w:szCs w:val="28"/>
        </w:rPr>
        <w:t xml:space="preserve">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1F1A64" w:rsidRPr="001F1A64" w:rsidRDefault="001F1A64" w:rsidP="001F1A64">
      <w:pPr>
        <w:pStyle w:val="formattext"/>
        <w:tabs>
          <w:tab w:val="left" w:pos="851"/>
        </w:tabs>
        <w:spacing w:before="0" w:beforeAutospacing="0" w:after="0" w:afterAutospacing="0"/>
        <w:ind w:firstLine="567"/>
        <w:jc w:val="both"/>
        <w:rPr>
          <w:sz w:val="28"/>
          <w:szCs w:val="28"/>
        </w:rPr>
      </w:pPr>
      <w:r w:rsidRPr="001F1A64">
        <w:rPr>
          <w:sz w:val="28"/>
          <w:szCs w:val="28"/>
        </w:rPr>
        <w:t xml:space="preserve">пункт </w:t>
      </w:r>
      <w:r>
        <w:rPr>
          <w:sz w:val="28"/>
          <w:szCs w:val="28"/>
        </w:rPr>
        <w:t xml:space="preserve">2 </w:t>
      </w:r>
      <w:r w:rsidRPr="001F1A64">
        <w:rPr>
          <w:sz w:val="28"/>
          <w:szCs w:val="28"/>
        </w:rPr>
        <w:t>части 1 изложить в следующей редакции:</w:t>
      </w:r>
    </w:p>
    <w:p w:rsidR="001F1A64" w:rsidRPr="001F1A64" w:rsidRDefault="001F1A64" w:rsidP="001F1A64">
      <w:pPr>
        <w:pStyle w:val="formattext"/>
        <w:tabs>
          <w:tab w:val="left" w:pos="851"/>
        </w:tabs>
        <w:spacing w:before="0" w:beforeAutospacing="0" w:after="0" w:afterAutospacing="0"/>
        <w:ind w:firstLine="567"/>
        <w:jc w:val="both"/>
        <w:rPr>
          <w:sz w:val="28"/>
          <w:szCs w:val="28"/>
        </w:rPr>
      </w:pPr>
      <w:r>
        <w:rPr>
          <w:sz w:val="28"/>
          <w:szCs w:val="28"/>
        </w:rPr>
        <w:t xml:space="preserve">«2) </w:t>
      </w:r>
      <w:r w:rsidRPr="001F1A64">
        <w:rPr>
          <w:sz w:val="28"/>
          <w:szCs w:val="28"/>
        </w:rPr>
        <w:t xml:space="preserve">непредставления </w:t>
      </w:r>
      <w:r>
        <w:rPr>
          <w:sz w:val="28"/>
          <w:szCs w:val="28"/>
        </w:rPr>
        <w:t>лицом</w:t>
      </w:r>
      <w:r w:rsidRPr="001F1A64">
        <w:rPr>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7E1B87" w:rsidRPr="001F1A64" w:rsidRDefault="001F1A64" w:rsidP="001F1A64">
      <w:pPr>
        <w:pStyle w:val="a8"/>
        <w:widowControl w:val="0"/>
        <w:shd w:val="clear" w:color="auto" w:fill="FFFFFF"/>
        <w:tabs>
          <w:tab w:val="left" w:pos="851"/>
        </w:tabs>
        <w:autoSpaceDE w:val="0"/>
        <w:autoSpaceDN w:val="0"/>
        <w:adjustRightInd w:val="0"/>
        <w:spacing w:before="24"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w:t>
      </w:r>
      <w:r w:rsidRPr="001F1A64">
        <w:rPr>
          <w:rFonts w:ascii="Times New Roman" w:eastAsia="Times New Roman" w:hAnsi="Times New Roman"/>
          <w:sz w:val="28"/>
          <w:szCs w:val="28"/>
          <w:lang w:eastAsia="ru-RU"/>
        </w:rPr>
        <w:t xml:space="preserve">асть 2 </w:t>
      </w:r>
      <w:r>
        <w:rPr>
          <w:rFonts w:ascii="Times New Roman" w:eastAsia="Times New Roman" w:hAnsi="Times New Roman"/>
          <w:sz w:val="28"/>
          <w:szCs w:val="28"/>
          <w:lang w:eastAsia="ru-RU"/>
        </w:rPr>
        <w:t>д</w:t>
      </w:r>
      <w:r w:rsidRPr="001F1A64">
        <w:rPr>
          <w:rFonts w:ascii="Times New Roman" w:eastAsia="Times New Roman" w:hAnsi="Times New Roman"/>
          <w:sz w:val="28"/>
          <w:szCs w:val="28"/>
          <w:lang w:eastAsia="ru-RU"/>
        </w:rPr>
        <w:t>ополнить словами «, за исключением случаев, установленных федеральными законами».</w:t>
      </w: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7E1B87" w:rsidRDefault="007E1B87" w:rsidP="007E1B87">
      <w:pPr>
        <w:widowControl w:val="0"/>
        <w:shd w:val="clear" w:color="auto" w:fill="FFFFFF"/>
        <w:tabs>
          <w:tab w:val="left" w:pos="851"/>
        </w:tabs>
        <w:autoSpaceDE w:val="0"/>
        <w:autoSpaceDN w:val="0"/>
        <w:adjustRightInd w:val="0"/>
        <w:spacing w:before="24" w:after="0" w:line="240" w:lineRule="auto"/>
        <w:jc w:val="both"/>
        <w:rPr>
          <w:rFonts w:ascii="Times New Roman" w:eastAsia="Times New Roman" w:hAnsi="Times New Roman"/>
          <w:sz w:val="24"/>
          <w:szCs w:val="24"/>
          <w:lang w:eastAsia="ru-RU"/>
        </w:rPr>
      </w:pPr>
    </w:p>
    <w:p w:rsidR="005E65F5" w:rsidRPr="007E1B87" w:rsidRDefault="005E65F5" w:rsidP="008038E7">
      <w:pPr>
        <w:widowControl w:val="0"/>
        <w:shd w:val="clear" w:color="auto" w:fill="FFFFFF"/>
        <w:tabs>
          <w:tab w:val="left" w:pos="851"/>
        </w:tabs>
        <w:autoSpaceDE w:val="0"/>
        <w:autoSpaceDN w:val="0"/>
        <w:adjustRightInd w:val="0"/>
        <w:spacing w:before="24" w:after="0" w:line="240" w:lineRule="auto"/>
        <w:ind w:left="5670"/>
        <w:rPr>
          <w:rFonts w:ascii="Times New Roman" w:eastAsia="Times New Roman" w:hAnsi="Times New Roman"/>
          <w:sz w:val="24"/>
          <w:szCs w:val="24"/>
          <w:lang w:eastAsia="ru-RU"/>
        </w:rPr>
      </w:pPr>
      <w:r w:rsidRPr="007E1B87">
        <w:rPr>
          <w:rFonts w:ascii="Times New Roman" w:eastAsia="Times New Roman" w:hAnsi="Times New Roman"/>
          <w:sz w:val="24"/>
          <w:szCs w:val="24"/>
          <w:lang w:eastAsia="ru-RU"/>
        </w:rPr>
        <w:lastRenderedPageBreak/>
        <w:t>Приложение № 2 к решению</w:t>
      </w:r>
      <w:r w:rsidR="00C001F7">
        <w:rPr>
          <w:rFonts w:ascii="Times New Roman" w:eastAsia="Times New Roman" w:hAnsi="Times New Roman"/>
          <w:sz w:val="24"/>
          <w:szCs w:val="24"/>
          <w:lang w:eastAsia="ru-RU"/>
        </w:rPr>
        <w:t xml:space="preserve"> </w:t>
      </w:r>
      <w:r w:rsidRPr="007E1B87">
        <w:rPr>
          <w:rFonts w:ascii="Times New Roman" w:eastAsia="Times New Roman" w:hAnsi="Times New Roman"/>
          <w:sz w:val="24"/>
          <w:szCs w:val="24"/>
          <w:lang w:eastAsia="ru-RU"/>
        </w:rPr>
        <w:t>Совета</w:t>
      </w:r>
    </w:p>
    <w:p w:rsidR="00FB4649" w:rsidRPr="00D50020" w:rsidRDefault="00C001F7" w:rsidP="008038E7">
      <w:pPr>
        <w:widowControl w:val="0"/>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Большекайбицкое</w:t>
      </w:r>
      <w:proofErr w:type="spellEnd"/>
      <w:r>
        <w:rPr>
          <w:rFonts w:ascii="Times New Roman" w:eastAsia="Times New Roman" w:hAnsi="Times New Roman"/>
          <w:sz w:val="24"/>
          <w:szCs w:val="24"/>
          <w:lang w:eastAsia="ru-RU"/>
        </w:rPr>
        <w:t xml:space="preserve"> </w:t>
      </w:r>
      <w:r w:rsidR="00FB4649" w:rsidRPr="00D50020">
        <w:rPr>
          <w:rFonts w:ascii="Times New Roman" w:eastAsia="Times New Roman" w:hAnsi="Times New Roman"/>
          <w:sz w:val="24"/>
          <w:szCs w:val="24"/>
          <w:lang w:eastAsia="ru-RU"/>
        </w:rPr>
        <w:t>сельского поселения</w:t>
      </w:r>
    </w:p>
    <w:p w:rsidR="00FB4649" w:rsidRPr="00D50020" w:rsidRDefault="00FB4649" w:rsidP="008038E7">
      <w:pPr>
        <w:widowControl w:val="0"/>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 xml:space="preserve">Кайбицкого муниципального района </w:t>
      </w:r>
    </w:p>
    <w:p w:rsidR="00FB4649" w:rsidRPr="00D50020" w:rsidRDefault="00FB4649" w:rsidP="008038E7">
      <w:pPr>
        <w:tabs>
          <w:tab w:val="left" w:pos="851"/>
        </w:tabs>
        <w:autoSpaceDE w:val="0"/>
        <w:autoSpaceDN w:val="0"/>
        <w:adjustRightInd w:val="0"/>
        <w:spacing w:after="0" w:line="240" w:lineRule="auto"/>
        <w:ind w:left="5670"/>
        <w:rPr>
          <w:rFonts w:ascii="Times New Roman" w:eastAsia="Times New Roman" w:hAnsi="Times New Roman"/>
          <w:sz w:val="24"/>
          <w:szCs w:val="24"/>
          <w:lang w:eastAsia="ru-RU"/>
        </w:rPr>
      </w:pPr>
      <w:r w:rsidRPr="00D50020">
        <w:rPr>
          <w:rFonts w:ascii="Times New Roman" w:eastAsia="Times New Roman" w:hAnsi="Times New Roman"/>
          <w:sz w:val="24"/>
          <w:szCs w:val="24"/>
          <w:lang w:eastAsia="ru-RU"/>
        </w:rPr>
        <w:t>Республики Татарстан</w:t>
      </w:r>
    </w:p>
    <w:p w:rsidR="00A017F4" w:rsidRPr="00D50020" w:rsidRDefault="00A017F4" w:rsidP="00FC6BA4">
      <w:pPr>
        <w:keepNext/>
        <w:spacing w:after="0" w:line="240" w:lineRule="auto"/>
        <w:jc w:val="center"/>
        <w:outlineLvl w:val="1"/>
        <w:rPr>
          <w:rFonts w:ascii="Times New Roman" w:eastAsia="Times New Roman" w:hAnsi="Times New Roman"/>
          <w:b/>
          <w:bCs/>
          <w:sz w:val="24"/>
          <w:szCs w:val="24"/>
          <w:lang w:eastAsia="ru-RU"/>
        </w:rPr>
      </w:pPr>
    </w:p>
    <w:p w:rsidR="00FC6BA4" w:rsidRPr="00D50020" w:rsidRDefault="005E65F5" w:rsidP="00FC6BA4">
      <w:pPr>
        <w:keepNext/>
        <w:spacing w:after="0" w:line="240" w:lineRule="auto"/>
        <w:jc w:val="center"/>
        <w:outlineLvl w:val="1"/>
        <w:rPr>
          <w:rFonts w:ascii="Times New Roman" w:eastAsia="Times New Roman" w:hAnsi="Times New Roman"/>
          <w:bCs/>
          <w:sz w:val="28"/>
          <w:szCs w:val="28"/>
          <w:lang w:eastAsia="ru-RU"/>
        </w:rPr>
      </w:pPr>
      <w:r w:rsidRPr="00D50020">
        <w:rPr>
          <w:rFonts w:ascii="Times New Roman" w:eastAsia="Times New Roman" w:hAnsi="Times New Roman"/>
          <w:bCs/>
          <w:sz w:val="28"/>
          <w:szCs w:val="28"/>
          <w:lang w:eastAsia="ru-RU"/>
        </w:rPr>
        <w:t>Порядок</w:t>
      </w:r>
    </w:p>
    <w:p w:rsidR="00FC6BA4" w:rsidRPr="00D50020" w:rsidRDefault="005E65F5" w:rsidP="00FC6BA4">
      <w:pPr>
        <w:spacing w:after="0" w:line="240" w:lineRule="auto"/>
        <w:jc w:val="center"/>
        <w:rPr>
          <w:rFonts w:ascii="Times New Roman" w:eastAsia="Times New Roman" w:hAnsi="Times New Roman"/>
          <w:bCs/>
          <w:sz w:val="28"/>
          <w:szCs w:val="28"/>
          <w:lang w:eastAsia="ru-RU"/>
        </w:rPr>
      </w:pPr>
      <w:r w:rsidRPr="00D50020">
        <w:rPr>
          <w:rFonts w:ascii="Times New Roman" w:eastAsia="Times New Roman" w:hAnsi="Times New Roman"/>
          <w:bCs/>
          <w:sz w:val="28"/>
          <w:szCs w:val="28"/>
          <w:lang w:eastAsia="ru-RU"/>
        </w:rPr>
        <w:t>учета предложений граждан к проекту решения</w:t>
      </w:r>
    </w:p>
    <w:p w:rsidR="00FC6BA4" w:rsidRPr="00D50020" w:rsidRDefault="005E65F5" w:rsidP="00FC6BA4">
      <w:pPr>
        <w:spacing w:after="0" w:line="240" w:lineRule="auto"/>
        <w:jc w:val="center"/>
        <w:rPr>
          <w:rFonts w:ascii="Times New Roman" w:eastAsia="Times New Roman" w:hAnsi="Times New Roman"/>
          <w:bCs/>
          <w:sz w:val="28"/>
          <w:szCs w:val="28"/>
          <w:lang w:eastAsia="ru-RU"/>
        </w:rPr>
      </w:pPr>
      <w:r w:rsidRPr="00D50020">
        <w:rPr>
          <w:rFonts w:ascii="Times New Roman" w:eastAsia="Times New Roman" w:hAnsi="Times New Roman"/>
          <w:bCs/>
          <w:sz w:val="28"/>
          <w:szCs w:val="28"/>
          <w:lang w:eastAsia="ru-RU"/>
        </w:rPr>
        <w:t>«О внесении изменений в Устав муниципального образования «</w:t>
      </w:r>
      <w:proofErr w:type="spellStart"/>
      <w:r w:rsidR="00C001F7">
        <w:rPr>
          <w:rFonts w:ascii="Times New Roman" w:eastAsia="Times New Roman" w:hAnsi="Times New Roman"/>
          <w:bCs/>
          <w:sz w:val="28"/>
          <w:szCs w:val="28"/>
          <w:lang w:eastAsia="ru-RU"/>
        </w:rPr>
        <w:t>Большекайбицкое</w:t>
      </w:r>
      <w:proofErr w:type="spellEnd"/>
      <w:r w:rsidR="00C001F7">
        <w:rPr>
          <w:rFonts w:ascii="Times New Roman" w:eastAsia="Times New Roman" w:hAnsi="Times New Roman"/>
          <w:bCs/>
          <w:sz w:val="28"/>
          <w:szCs w:val="28"/>
          <w:lang w:eastAsia="ru-RU"/>
        </w:rPr>
        <w:t xml:space="preserve"> </w:t>
      </w:r>
      <w:r w:rsidRPr="00D50020">
        <w:rPr>
          <w:rFonts w:ascii="Times New Roman" w:eastAsia="Times New Roman" w:hAnsi="Times New Roman"/>
          <w:bCs/>
          <w:sz w:val="28"/>
          <w:szCs w:val="28"/>
          <w:lang w:eastAsia="ru-RU"/>
        </w:rPr>
        <w:t xml:space="preserve"> сельское поселение Кайбицкого муниципального района Республики Татарстан» и участия граждан в его обсуждении</w:t>
      </w:r>
    </w:p>
    <w:p w:rsidR="00FC6BA4" w:rsidRPr="00D50020" w:rsidRDefault="00FC6BA4" w:rsidP="00FC6BA4">
      <w:pPr>
        <w:spacing w:after="0" w:line="240" w:lineRule="auto"/>
        <w:rPr>
          <w:rFonts w:ascii="Times New Roman" w:eastAsia="Times New Roman" w:hAnsi="Times New Roman"/>
          <w:sz w:val="28"/>
          <w:szCs w:val="28"/>
          <w:lang w:eastAsia="ru-RU"/>
        </w:rPr>
      </w:pPr>
    </w:p>
    <w:p w:rsidR="00FC6BA4"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1. Предложения к проекту </w:t>
      </w:r>
      <w:r w:rsidR="004D551D" w:rsidRPr="00D50020">
        <w:rPr>
          <w:rFonts w:ascii="Times New Roman" w:eastAsia="Times New Roman" w:hAnsi="Times New Roman"/>
          <w:sz w:val="28"/>
          <w:szCs w:val="28"/>
          <w:lang w:eastAsia="ru-RU"/>
        </w:rPr>
        <w:t xml:space="preserve">решения «О внесении изменений </w:t>
      </w:r>
      <w:r w:rsidRPr="00D50020">
        <w:rPr>
          <w:rFonts w:ascii="Times New Roman" w:eastAsia="Times New Roman" w:hAnsi="Times New Roman"/>
          <w:sz w:val="28"/>
          <w:szCs w:val="28"/>
          <w:lang w:eastAsia="ru-RU"/>
        </w:rPr>
        <w:t>в Устав муниципального образования «</w:t>
      </w:r>
      <w:proofErr w:type="spellStart"/>
      <w:r w:rsidR="00C001F7">
        <w:rPr>
          <w:rFonts w:ascii="Times New Roman" w:eastAsia="Times New Roman" w:hAnsi="Times New Roman"/>
          <w:sz w:val="28"/>
          <w:szCs w:val="28"/>
          <w:lang w:eastAsia="ru-RU"/>
        </w:rPr>
        <w:t>Большекайбицкое</w:t>
      </w:r>
      <w:proofErr w:type="spellEnd"/>
      <w:r w:rsidR="00C001F7">
        <w:rPr>
          <w:rFonts w:ascii="Times New Roman" w:eastAsia="Times New Roman" w:hAnsi="Times New Roman"/>
          <w:sz w:val="28"/>
          <w:szCs w:val="28"/>
          <w:lang w:eastAsia="ru-RU"/>
        </w:rPr>
        <w:t xml:space="preserve"> </w:t>
      </w:r>
      <w:r w:rsidRPr="00D50020">
        <w:rPr>
          <w:rFonts w:ascii="Times New Roman" w:eastAsia="Times New Roman" w:hAnsi="Times New Roman"/>
          <w:sz w:val="28"/>
          <w:szCs w:val="28"/>
          <w:lang w:eastAsia="ru-RU"/>
        </w:rPr>
        <w:t xml:space="preserve">сельское поселение Кайбицкого муниципального района Республики Татарстан» вносятся в Совет </w:t>
      </w:r>
      <w:r w:rsidR="00C001F7">
        <w:rPr>
          <w:rFonts w:ascii="Times New Roman" w:eastAsia="Times New Roman" w:hAnsi="Times New Roman"/>
          <w:sz w:val="28"/>
          <w:szCs w:val="28"/>
          <w:lang w:eastAsia="ru-RU"/>
        </w:rPr>
        <w:t xml:space="preserve">Большекайбицкого </w:t>
      </w:r>
      <w:r w:rsidRPr="00D50020">
        <w:rPr>
          <w:rFonts w:ascii="Times New Roman" w:eastAsia="Times New Roman" w:hAnsi="Times New Roman"/>
          <w:sz w:val="28"/>
          <w:szCs w:val="28"/>
          <w:lang w:eastAsia="ru-RU"/>
        </w:rPr>
        <w:t xml:space="preserve">сельского поселения Кайбицкого муниципального района по адресу: </w:t>
      </w:r>
      <w:r w:rsidR="00C001F7">
        <w:rPr>
          <w:rFonts w:ascii="Times New Roman" w:eastAsia="Times New Roman" w:hAnsi="Times New Roman"/>
          <w:sz w:val="28"/>
          <w:szCs w:val="28"/>
          <w:lang w:eastAsia="ru-RU"/>
        </w:rPr>
        <w:t xml:space="preserve">РТ, </w:t>
      </w:r>
      <w:proofErr w:type="spellStart"/>
      <w:r w:rsidR="00C001F7">
        <w:rPr>
          <w:rFonts w:ascii="Times New Roman" w:eastAsia="Times New Roman" w:hAnsi="Times New Roman"/>
          <w:sz w:val="28"/>
          <w:szCs w:val="28"/>
          <w:lang w:eastAsia="ru-RU"/>
        </w:rPr>
        <w:t>Кайбицкий</w:t>
      </w:r>
      <w:proofErr w:type="spellEnd"/>
      <w:r w:rsidR="00C001F7">
        <w:rPr>
          <w:rFonts w:ascii="Times New Roman" w:eastAsia="Times New Roman" w:hAnsi="Times New Roman"/>
          <w:sz w:val="28"/>
          <w:szCs w:val="28"/>
          <w:lang w:eastAsia="ru-RU"/>
        </w:rPr>
        <w:t xml:space="preserve"> район, с. Большие Кайбицы, ул. Солнечный бульвар, д. 7 </w:t>
      </w:r>
      <w:r w:rsidRPr="00D50020">
        <w:rPr>
          <w:rFonts w:ascii="Times New Roman" w:eastAsia="Times New Roman" w:hAnsi="Times New Roman"/>
          <w:sz w:val="28"/>
          <w:szCs w:val="28"/>
          <w:lang w:eastAsia="ru-RU"/>
        </w:rPr>
        <w:t>в письменной форме в виде таблицы поправок согласно прилагаемому образцу:</w:t>
      </w:r>
    </w:p>
    <w:p w:rsidR="00C001F7" w:rsidRPr="00D50020" w:rsidRDefault="00C001F7" w:rsidP="00FC6BA4">
      <w:pPr>
        <w:spacing w:after="0" w:line="240" w:lineRule="auto"/>
        <w:jc w:val="both"/>
        <w:rPr>
          <w:rFonts w:ascii="Times New Roman" w:eastAsia="Times New Roman" w:hAnsi="Times New Roman"/>
          <w:sz w:val="28"/>
          <w:szCs w:val="28"/>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34"/>
        <w:gridCol w:w="1374"/>
        <w:gridCol w:w="1418"/>
        <w:gridCol w:w="1276"/>
        <w:gridCol w:w="1559"/>
        <w:gridCol w:w="3870"/>
      </w:tblGrid>
      <w:tr w:rsidR="00FC6BA4" w:rsidRPr="00D50020" w:rsidTr="00C001F7">
        <w:tc>
          <w:tcPr>
            <w:tcW w:w="53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w:t>
            </w:r>
          </w:p>
        </w:tc>
        <w:tc>
          <w:tcPr>
            <w:tcW w:w="137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Пункт,</w:t>
            </w:r>
          </w:p>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подпункт</w:t>
            </w:r>
          </w:p>
        </w:tc>
        <w:tc>
          <w:tcPr>
            <w:tcW w:w="1418"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Текст проекта</w:t>
            </w:r>
          </w:p>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решения</w:t>
            </w:r>
          </w:p>
        </w:tc>
        <w:tc>
          <w:tcPr>
            <w:tcW w:w="1276"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Текст проекта</w:t>
            </w:r>
          </w:p>
        </w:tc>
        <w:tc>
          <w:tcPr>
            <w:tcW w:w="1559"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Текст проекта с учетом поправки</w:t>
            </w:r>
          </w:p>
        </w:tc>
        <w:tc>
          <w:tcPr>
            <w:tcW w:w="3870"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Автор поправки (Ф.И.О., адрес, телефон, место работы, учебы</w:t>
            </w:r>
          </w:p>
        </w:tc>
      </w:tr>
      <w:tr w:rsidR="00FC6BA4" w:rsidRPr="00D50020" w:rsidTr="00C001F7">
        <w:tc>
          <w:tcPr>
            <w:tcW w:w="53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374"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1559"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c>
          <w:tcPr>
            <w:tcW w:w="3870" w:type="dxa"/>
            <w:tcBorders>
              <w:top w:val="single" w:sz="6" w:space="0" w:color="000000"/>
              <w:left w:val="single" w:sz="6" w:space="0" w:color="000000"/>
              <w:bottom w:val="single" w:sz="6" w:space="0" w:color="000000"/>
              <w:right w:val="single" w:sz="6" w:space="0" w:color="000000"/>
            </w:tcBorders>
          </w:tcPr>
          <w:p w:rsidR="00FC6BA4" w:rsidRPr="00D50020" w:rsidRDefault="00FC6BA4" w:rsidP="00227F5C">
            <w:pPr>
              <w:spacing w:after="0" w:line="240" w:lineRule="auto"/>
              <w:jc w:val="center"/>
              <w:rPr>
                <w:rFonts w:ascii="Times New Roman" w:eastAsia="Times New Roman" w:hAnsi="Times New Roman"/>
                <w:sz w:val="28"/>
                <w:szCs w:val="28"/>
                <w:lang w:eastAsia="ru-RU"/>
              </w:rPr>
            </w:pPr>
          </w:p>
        </w:tc>
      </w:tr>
    </w:tbl>
    <w:p w:rsidR="00FC6BA4" w:rsidRPr="00D50020" w:rsidRDefault="00FC6BA4" w:rsidP="00FC6BA4">
      <w:pPr>
        <w:spacing w:after="0" w:line="240" w:lineRule="auto"/>
        <w:rPr>
          <w:rFonts w:ascii="Times New Roman" w:eastAsia="Times New Roman" w:hAnsi="Times New Roman"/>
          <w:sz w:val="28"/>
          <w:szCs w:val="28"/>
          <w:lang w:eastAsia="ru-RU"/>
        </w:rPr>
      </w:pP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Предложения принимаются в рабочие дни с 8 до 17 часов в течение одного месяца со дня размещения на информационном стенде Совета </w:t>
      </w:r>
      <w:r w:rsidR="00C001F7">
        <w:rPr>
          <w:rFonts w:ascii="Times New Roman" w:eastAsia="Times New Roman" w:hAnsi="Times New Roman"/>
          <w:sz w:val="28"/>
          <w:szCs w:val="28"/>
          <w:lang w:eastAsia="ru-RU"/>
        </w:rPr>
        <w:t xml:space="preserve">Большекайбицкого </w:t>
      </w:r>
      <w:r w:rsidRPr="00D50020">
        <w:rPr>
          <w:rFonts w:ascii="Times New Roman" w:eastAsia="Times New Roman" w:hAnsi="Times New Roman"/>
          <w:sz w:val="28"/>
          <w:szCs w:val="28"/>
          <w:lang w:eastAsia="ru-RU"/>
        </w:rPr>
        <w:t xml:space="preserve">сельского </w:t>
      </w:r>
      <w:r w:rsidR="004D6278" w:rsidRPr="00D50020">
        <w:rPr>
          <w:rFonts w:ascii="Times New Roman" w:eastAsia="Times New Roman" w:hAnsi="Times New Roman"/>
          <w:sz w:val="28"/>
          <w:szCs w:val="28"/>
          <w:lang w:eastAsia="ru-RU"/>
        </w:rPr>
        <w:t>п</w:t>
      </w:r>
      <w:r w:rsidRPr="00D50020">
        <w:rPr>
          <w:rFonts w:ascii="Times New Roman" w:eastAsia="Times New Roman" w:hAnsi="Times New Roman"/>
          <w:sz w:val="28"/>
          <w:szCs w:val="28"/>
          <w:lang w:eastAsia="ru-RU"/>
        </w:rPr>
        <w:t>оселения.</w:t>
      </w: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2. Заявки на участие в публичных слушаниях с правом выступления подаются по адресу: </w:t>
      </w:r>
      <w:proofErr w:type="gramStart"/>
      <w:r w:rsidR="00C001F7">
        <w:rPr>
          <w:rFonts w:ascii="Times New Roman" w:eastAsia="Times New Roman" w:hAnsi="Times New Roman"/>
          <w:sz w:val="28"/>
          <w:szCs w:val="28"/>
          <w:lang w:eastAsia="ru-RU"/>
        </w:rPr>
        <w:t xml:space="preserve">РТ, </w:t>
      </w:r>
      <w:proofErr w:type="spellStart"/>
      <w:r w:rsidR="00C001F7">
        <w:rPr>
          <w:rFonts w:ascii="Times New Roman" w:eastAsia="Times New Roman" w:hAnsi="Times New Roman"/>
          <w:sz w:val="28"/>
          <w:szCs w:val="28"/>
          <w:lang w:eastAsia="ru-RU"/>
        </w:rPr>
        <w:t>Кайбицкий</w:t>
      </w:r>
      <w:proofErr w:type="spellEnd"/>
      <w:r w:rsidR="00C001F7">
        <w:rPr>
          <w:rFonts w:ascii="Times New Roman" w:eastAsia="Times New Roman" w:hAnsi="Times New Roman"/>
          <w:sz w:val="28"/>
          <w:szCs w:val="28"/>
          <w:lang w:eastAsia="ru-RU"/>
        </w:rPr>
        <w:t xml:space="preserve"> район, с. Большие Кайбицы, ул. Солнечный бульвар, д. 7 </w:t>
      </w:r>
      <w:r w:rsidRPr="00D50020">
        <w:rPr>
          <w:rFonts w:ascii="Times New Roman" w:eastAsia="Times New Roman" w:hAnsi="Times New Roman"/>
          <w:sz w:val="28"/>
          <w:szCs w:val="28"/>
          <w:lang w:eastAsia="ru-RU"/>
        </w:rPr>
        <w:t>лично или по почте (с пометкой на конверте «обсуждение Устава» или «публичные слушания»)</w:t>
      </w:r>
      <w:r w:rsidR="00C001F7">
        <w:rPr>
          <w:rFonts w:ascii="Times New Roman" w:eastAsia="Times New Roman" w:hAnsi="Times New Roman"/>
          <w:sz w:val="28"/>
          <w:szCs w:val="28"/>
          <w:lang w:eastAsia="ru-RU"/>
        </w:rPr>
        <w:t xml:space="preserve">. </w:t>
      </w:r>
      <w:proofErr w:type="gramEnd"/>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Заявки принимаются в рабочие дни с 8 до 17 часов не позднее, чем за 7 дней до даты проведения публичных слушаний.</w:t>
      </w:r>
    </w:p>
    <w:p w:rsidR="00FC6BA4" w:rsidRPr="00D50020" w:rsidRDefault="00FC6BA4" w:rsidP="00FC6BA4">
      <w:pPr>
        <w:spacing w:after="0" w:line="240" w:lineRule="auto"/>
        <w:jc w:val="both"/>
        <w:rPr>
          <w:rFonts w:ascii="Times New Roman" w:eastAsia="Times New Roman" w:hAnsi="Times New Roman"/>
          <w:sz w:val="28"/>
          <w:szCs w:val="28"/>
          <w:lang w:eastAsia="ru-RU"/>
        </w:rPr>
      </w:pPr>
      <w:r w:rsidRPr="00D50020">
        <w:rPr>
          <w:rFonts w:ascii="Times New Roman" w:eastAsia="Times New Roman" w:hAnsi="Times New Roman"/>
          <w:sz w:val="28"/>
          <w:szCs w:val="28"/>
          <w:lang w:eastAsia="ru-RU"/>
        </w:rPr>
        <w:tab/>
        <w:t xml:space="preserve">3. Предложения граждан регистрируются сотрудниками аппарата Совета </w:t>
      </w:r>
      <w:r w:rsidR="00C001F7">
        <w:rPr>
          <w:rFonts w:ascii="Times New Roman" w:eastAsia="Times New Roman" w:hAnsi="Times New Roman"/>
          <w:sz w:val="28"/>
          <w:szCs w:val="28"/>
          <w:lang w:eastAsia="ru-RU"/>
        </w:rPr>
        <w:t xml:space="preserve">Большекайбицкого </w:t>
      </w:r>
      <w:r w:rsidRPr="00D50020">
        <w:rPr>
          <w:rFonts w:ascii="Times New Roman" w:eastAsia="Times New Roman" w:hAnsi="Times New Roman"/>
          <w:sz w:val="28"/>
          <w:szCs w:val="28"/>
          <w:lang w:eastAsia="ru-RU"/>
        </w:rPr>
        <w:t xml:space="preserve">сельского поселения Кайбицкого муниципального района РТ и передаются для рассмотрения соответственно в постоянную комиссию по вопросам законности, правопорядка, местному самоуправлению по проведению публичных слушаний.  </w:t>
      </w:r>
    </w:p>
    <w:sectPr w:rsidR="00FC6BA4" w:rsidRPr="00D50020" w:rsidSect="00BC2781">
      <w:pgSz w:w="11906" w:h="16838"/>
      <w:pgMar w:top="1134" w:right="84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EDA"/>
    <w:multiLevelType w:val="hybridMultilevel"/>
    <w:tmpl w:val="006697AC"/>
    <w:lvl w:ilvl="0" w:tplc="510E057E">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E583073"/>
    <w:multiLevelType w:val="hybridMultilevel"/>
    <w:tmpl w:val="055E2762"/>
    <w:lvl w:ilvl="0" w:tplc="8EC6ABB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BA4"/>
    <w:rsid w:val="00050010"/>
    <w:rsid w:val="000533F3"/>
    <w:rsid w:val="000643CC"/>
    <w:rsid w:val="000749F9"/>
    <w:rsid w:val="00074A3C"/>
    <w:rsid w:val="00086931"/>
    <w:rsid w:val="00116953"/>
    <w:rsid w:val="001241E7"/>
    <w:rsid w:val="00126FE1"/>
    <w:rsid w:val="00130A76"/>
    <w:rsid w:val="001312BA"/>
    <w:rsid w:val="00133D66"/>
    <w:rsid w:val="001430BA"/>
    <w:rsid w:val="001758E2"/>
    <w:rsid w:val="001A1E42"/>
    <w:rsid w:val="001A2315"/>
    <w:rsid w:val="001C64DB"/>
    <w:rsid w:val="001E336E"/>
    <w:rsid w:val="001F1A64"/>
    <w:rsid w:val="001F2789"/>
    <w:rsid w:val="001F490B"/>
    <w:rsid w:val="00200249"/>
    <w:rsid w:val="00227F5C"/>
    <w:rsid w:val="00231A8B"/>
    <w:rsid w:val="0023384A"/>
    <w:rsid w:val="00271CC7"/>
    <w:rsid w:val="00282AC5"/>
    <w:rsid w:val="002F164B"/>
    <w:rsid w:val="002F23EF"/>
    <w:rsid w:val="00301AFA"/>
    <w:rsid w:val="0030402B"/>
    <w:rsid w:val="0031273F"/>
    <w:rsid w:val="003663F6"/>
    <w:rsid w:val="003A3E59"/>
    <w:rsid w:val="003D243F"/>
    <w:rsid w:val="003D6AE1"/>
    <w:rsid w:val="003F67C8"/>
    <w:rsid w:val="00442117"/>
    <w:rsid w:val="00452690"/>
    <w:rsid w:val="00473078"/>
    <w:rsid w:val="0049597A"/>
    <w:rsid w:val="004A2593"/>
    <w:rsid w:val="004A3253"/>
    <w:rsid w:val="004D551D"/>
    <w:rsid w:val="004D6278"/>
    <w:rsid w:val="005047E9"/>
    <w:rsid w:val="00543F95"/>
    <w:rsid w:val="0056641B"/>
    <w:rsid w:val="005767E5"/>
    <w:rsid w:val="005768B7"/>
    <w:rsid w:val="00596695"/>
    <w:rsid w:val="005973C3"/>
    <w:rsid w:val="005978E2"/>
    <w:rsid w:val="005C1902"/>
    <w:rsid w:val="005C1C56"/>
    <w:rsid w:val="005E24C0"/>
    <w:rsid w:val="005E65F5"/>
    <w:rsid w:val="005F1570"/>
    <w:rsid w:val="0061554B"/>
    <w:rsid w:val="00623C31"/>
    <w:rsid w:val="00643700"/>
    <w:rsid w:val="00680803"/>
    <w:rsid w:val="006C447C"/>
    <w:rsid w:val="006E2F5D"/>
    <w:rsid w:val="006F1DF5"/>
    <w:rsid w:val="00722C5C"/>
    <w:rsid w:val="00751A47"/>
    <w:rsid w:val="00791197"/>
    <w:rsid w:val="007927AC"/>
    <w:rsid w:val="007A172D"/>
    <w:rsid w:val="007B0CE0"/>
    <w:rsid w:val="007D5062"/>
    <w:rsid w:val="007D6E2A"/>
    <w:rsid w:val="007D7A6F"/>
    <w:rsid w:val="007E1B87"/>
    <w:rsid w:val="008038E7"/>
    <w:rsid w:val="008271D8"/>
    <w:rsid w:val="008876EC"/>
    <w:rsid w:val="008967FD"/>
    <w:rsid w:val="008970CA"/>
    <w:rsid w:val="008A60F5"/>
    <w:rsid w:val="008C0608"/>
    <w:rsid w:val="008E34E8"/>
    <w:rsid w:val="008E3552"/>
    <w:rsid w:val="008F4C11"/>
    <w:rsid w:val="00942382"/>
    <w:rsid w:val="0099636C"/>
    <w:rsid w:val="009C7140"/>
    <w:rsid w:val="009D166C"/>
    <w:rsid w:val="00A017F4"/>
    <w:rsid w:val="00A01CA6"/>
    <w:rsid w:val="00A3617D"/>
    <w:rsid w:val="00A556B4"/>
    <w:rsid w:val="00A56515"/>
    <w:rsid w:val="00AA00EE"/>
    <w:rsid w:val="00AC760B"/>
    <w:rsid w:val="00AE0856"/>
    <w:rsid w:val="00AF2FF9"/>
    <w:rsid w:val="00AF7164"/>
    <w:rsid w:val="00B21BEE"/>
    <w:rsid w:val="00B4148B"/>
    <w:rsid w:val="00B46300"/>
    <w:rsid w:val="00B52CD3"/>
    <w:rsid w:val="00B758BB"/>
    <w:rsid w:val="00B94C5E"/>
    <w:rsid w:val="00BA0962"/>
    <w:rsid w:val="00BC2781"/>
    <w:rsid w:val="00C001F7"/>
    <w:rsid w:val="00C00AC2"/>
    <w:rsid w:val="00C01D84"/>
    <w:rsid w:val="00C230DA"/>
    <w:rsid w:val="00C5467F"/>
    <w:rsid w:val="00C668C2"/>
    <w:rsid w:val="00C706CB"/>
    <w:rsid w:val="00C86C9D"/>
    <w:rsid w:val="00CB21C6"/>
    <w:rsid w:val="00CB7A2D"/>
    <w:rsid w:val="00CE4600"/>
    <w:rsid w:val="00D01577"/>
    <w:rsid w:val="00D40457"/>
    <w:rsid w:val="00D45239"/>
    <w:rsid w:val="00D50020"/>
    <w:rsid w:val="00D54336"/>
    <w:rsid w:val="00D759CB"/>
    <w:rsid w:val="00D9355E"/>
    <w:rsid w:val="00DD5B8C"/>
    <w:rsid w:val="00DE51F5"/>
    <w:rsid w:val="00DF351A"/>
    <w:rsid w:val="00DF7C9C"/>
    <w:rsid w:val="00E07CF4"/>
    <w:rsid w:val="00E15040"/>
    <w:rsid w:val="00E20281"/>
    <w:rsid w:val="00E21D04"/>
    <w:rsid w:val="00E44A29"/>
    <w:rsid w:val="00E57623"/>
    <w:rsid w:val="00E6311A"/>
    <w:rsid w:val="00E819B1"/>
    <w:rsid w:val="00ED2FDC"/>
    <w:rsid w:val="00EF7C98"/>
    <w:rsid w:val="00F12B9E"/>
    <w:rsid w:val="00F27DDE"/>
    <w:rsid w:val="00F47DE2"/>
    <w:rsid w:val="00F5268C"/>
    <w:rsid w:val="00F80038"/>
    <w:rsid w:val="00F86716"/>
    <w:rsid w:val="00F8721B"/>
    <w:rsid w:val="00F975F6"/>
    <w:rsid w:val="00FB4649"/>
    <w:rsid w:val="00FB65F2"/>
    <w:rsid w:val="00FC20C8"/>
    <w:rsid w:val="00FC6BA4"/>
    <w:rsid w:val="00FD725C"/>
    <w:rsid w:val="00FE7552"/>
    <w:rsid w:val="00FF2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C6BA4"/>
    <w:rPr>
      <w:color w:val="008000"/>
      <w:u w:val="single"/>
    </w:rPr>
  </w:style>
  <w:style w:type="paragraph" w:customStyle="1" w:styleId="ConsPlusNormal">
    <w:name w:val="ConsPlusNormal"/>
    <w:rsid w:val="00FC6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5E65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F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23EF"/>
    <w:rPr>
      <w:rFonts w:ascii="Tahoma" w:eastAsia="Calibri" w:hAnsi="Tahoma" w:cs="Tahoma"/>
      <w:sz w:val="16"/>
      <w:szCs w:val="16"/>
    </w:rPr>
  </w:style>
  <w:style w:type="paragraph" w:styleId="a6">
    <w:name w:val="Body Text Indent"/>
    <w:basedOn w:val="a"/>
    <w:link w:val="a7"/>
    <w:unhideWhenUsed/>
    <w:rsid w:val="003A3E59"/>
    <w:pPr>
      <w:spacing w:after="0" w:line="240" w:lineRule="auto"/>
      <w:ind w:firstLine="993"/>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rsid w:val="003A3E59"/>
    <w:rPr>
      <w:rFonts w:ascii="Times New Roman" w:eastAsia="Times New Roman" w:hAnsi="Times New Roman" w:cs="Times New Roman"/>
      <w:sz w:val="28"/>
      <w:szCs w:val="20"/>
      <w:lang w:eastAsia="ru-RU"/>
    </w:rPr>
  </w:style>
  <w:style w:type="paragraph" w:customStyle="1" w:styleId="formattext">
    <w:name w:val="formattext"/>
    <w:basedOn w:val="a"/>
    <w:rsid w:val="001A1E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a0"/>
    <w:rsid w:val="00AC760B"/>
  </w:style>
  <w:style w:type="character" w:customStyle="1" w:styleId="match">
    <w:name w:val="match"/>
    <w:basedOn w:val="a0"/>
    <w:rsid w:val="00942382"/>
  </w:style>
  <w:style w:type="paragraph" w:styleId="a8">
    <w:name w:val="List Paragraph"/>
    <w:basedOn w:val="a"/>
    <w:uiPriority w:val="34"/>
    <w:qFormat/>
    <w:rsid w:val="007D7A6F"/>
    <w:pPr>
      <w:ind w:left="720"/>
      <w:contextualSpacing/>
    </w:pPr>
  </w:style>
</w:styles>
</file>

<file path=word/webSettings.xml><?xml version="1.0" encoding="utf-8"?>
<w:webSettings xmlns:r="http://schemas.openxmlformats.org/officeDocument/2006/relationships" xmlns:w="http://schemas.openxmlformats.org/wordprocessingml/2006/main">
  <w:divs>
    <w:div w:id="114639138">
      <w:bodyDiv w:val="1"/>
      <w:marLeft w:val="0"/>
      <w:marRight w:val="0"/>
      <w:marTop w:val="0"/>
      <w:marBottom w:val="0"/>
      <w:divBdr>
        <w:top w:val="none" w:sz="0" w:space="0" w:color="auto"/>
        <w:left w:val="none" w:sz="0" w:space="0" w:color="auto"/>
        <w:bottom w:val="none" w:sz="0" w:space="0" w:color="auto"/>
        <w:right w:val="none" w:sz="0" w:space="0" w:color="auto"/>
      </w:divBdr>
    </w:div>
    <w:div w:id="150173644">
      <w:bodyDiv w:val="1"/>
      <w:marLeft w:val="0"/>
      <w:marRight w:val="0"/>
      <w:marTop w:val="0"/>
      <w:marBottom w:val="0"/>
      <w:divBdr>
        <w:top w:val="none" w:sz="0" w:space="0" w:color="auto"/>
        <w:left w:val="none" w:sz="0" w:space="0" w:color="auto"/>
        <w:bottom w:val="none" w:sz="0" w:space="0" w:color="auto"/>
        <w:right w:val="none" w:sz="0" w:space="0" w:color="auto"/>
      </w:divBdr>
      <w:divsChild>
        <w:div w:id="1680040660">
          <w:marLeft w:val="0"/>
          <w:marRight w:val="0"/>
          <w:marTop w:val="0"/>
          <w:marBottom w:val="0"/>
          <w:divBdr>
            <w:top w:val="none" w:sz="0" w:space="0" w:color="auto"/>
            <w:left w:val="none" w:sz="0" w:space="0" w:color="auto"/>
            <w:bottom w:val="none" w:sz="0" w:space="0" w:color="auto"/>
            <w:right w:val="none" w:sz="0" w:space="0" w:color="auto"/>
          </w:divBdr>
        </w:div>
      </w:divsChild>
    </w:div>
    <w:div w:id="182785391">
      <w:bodyDiv w:val="1"/>
      <w:marLeft w:val="0"/>
      <w:marRight w:val="0"/>
      <w:marTop w:val="0"/>
      <w:marBottom w:val="0"/>
      <w:divBdr>
        <w:top w:val="none" w:sz="0" w:space="0" w:color="auto"/>
        <w:left w:val="none" w:sz="0" w:space="0" w:color="auto"/>
        <w:bottom w:val="none" w:sz="0" w:space="0" w:color="auto"/>
        <w:right w:val="none" w:sz="0" w:space="0" w:color="auto"/>
      </w:divBdr>
    </w:div>
    <w:div w:id="256794238">
      <w:bodyDiv w:val="1"/>
      <w:marLeft w:val="0"/>
      <w:marRight w:val="0"/>
      <w:marTop w:val="0"/>
      <w:marBottom w:val="0"/>
      <w:divBdr>
        <w:top w:val="none" w:sz="0" w:space="0" w:color="auto"/>
        <w:left w:val="none" w:sz="0" w:space="0" w:color="auto"/>
        <w:bottom w:val="none" w:sz="0" w:space="0" w:color="auto"/>
        <w:right w:val="none" w:sz="0" w:space="0" w:color="auto"/>
      </w:divBdr>
    </w:div>
    <w:div w:id="290330756">
      <w:bodyDiv w:val="1"/>
      <w:marLeft w:val="0"/>
      <w:marRight w:val="0"/>
      <w:marTop w:val="0"/>
      <w:marBottom w:val="0"/>
      <w:divBdr>
        <w:top w:val="none" w:sz="0" w:space="0" w:color="auto"/>
        <w:left w:val="none" w:sz="0" w:space="0" w:color="auto"/>
        <w:bottom w:val="none" w:sz="0" w:space="0" w:color="auto"/>
        <w:right w:val="none" w:sz="0" w:space="0" w:color="auto"/>
      </w:divBdr>
    </w:div>
    <w:div w:id="352459864">
      <w:bodyDiv w:val="1"/>
      <w:marLeft w:val="0"/>
      <w:marRight w:val="0"/>
      <w:marTop w:val="0"/>
      <w:marBottom w:val="0"/>
      <w:divBdr>
        <w:top w:val="none" w:sz="0" w:space="0" w:color="auto"/>
        <w:left w:val="none" w:sz="0" w:space="0" w:color="auto"/>
        <w:bottom w:val="none" w:sz="0" w:space="0" w:color="auto"/>
        <w:right w:val="none" w:sz="0" w:space="0" w:color="auto"/>
      </w:divBdr>
    </w:div>
    <w:div w:id="623735167">
      <w:bodyDiv w:val="1"/>
      <w:marLeft w:val="0"/>
      <w:marRight w:val="0"/>
      <w:marTop w:val="0"/>
      <w:marBottom w:val="0"/>
      <w:divBdr>
        <w:top w:val="none" w:sz="0" w:space="0" w:color="auto"/>
        <w:left w:val="none" w:sz="0" w:space="0" w:color="auto"/>
        <w:bottom w:val="none" w:sz="0" w:space="0" w:color="auto"/>
        <w:right w:val="none" w:sz="0" w:space="0" w:color="auto"/>
      </w:divBdr>
    </w:div>
    <w:div w:id="762528537">
      <w:bodyDiv w:val="1"/>
      <w:marLeft w:val="0"/>
      <w:marRight w:val="0"/>
      <w:marTop w:val="0"/>
      <w:marBottom w:val="0"/>
      <w:divBdr>
        <w:top w:val="none" w:sz="0" w:space="0" w:color="auto"/>
        <w:left w:val="none" w:sz="0" w:space="0" w:color="auto"/>
        <w:bottom w:val="none" w:sz="0" w:space="0" w:color="auto"/>
        <w:right w:val="none" w:sz="0" w:space="0" w:color="auto"/>
      </w:divBdr>
    </w:div>
    <w:div w:id="789671211">
      <w:bodyDiv w:val="1"/>
      <w:marLeft w:val="0"/>
      <w:marRight w:val="0"/>
      <w:marTop w:val="0"/>
      <w:marBottom w:val="0"/>
      <w:divBdr>
        <w:top w:val="none" w:sz="0" w:space="0" w:color="auto"/>
        <w:left w:val="none" w:sz="0" w:space="0" w:color="auto"/>
        <w:bottom w:val="none" w:sz="0" w:space="0" w:color="auto"/>
        <w:right w:val="none" w:sz="0" w:space="0" w:color="auto"/>
      </w:divBdr>
      <w:divsChild>
        <w:div w:id="1952276885">
          <w:marLeft w:val="0"/>
          <w:marRight w:val="0"/>
          <w:marTop w:val="0"/>
          <w:marBottom w:val="0"/>
          <w:divBdr>
            <w:top w:val="none" w:sz="0" w:space="0" w:color="auto"/>
            <w:left w:val="none" w:sz="0" w:space="0" w:color="auto"/>
            <w:bottom w:val="none" w:sz="0" w:space="0" w:color="auto"/>
            <w:right w:val="none" w:sz="0" w:space="0" w:color="auto"/>
          </w:divBdr>
        </w:div>
      </w:divsChild>
    </w:div>
    <w:div w:id="829441011">
      <w:bodyDiv w:val="1"/>
      <w:marLeft w:val="0"/>
      <w:marRight w:val="0"/>
      <w:marTop w:val="0"/>
      <w:marBottom w:val="0"/>
      <w:divBdr>
        <w:top w:val="none" w:sz="0" w:space="0" w:color="auto"/>
        <w:left w:val="none" w:sz="0" w:space="0" w:color="auto"/>
        <w:bottom w:val="none" w:sz="0" w:space="0" w:color="auto"/>
        <w:right w:val="none" w:sz="0" w:space="0" w:color="auto"/>
      </w:divBdr>
      <w:divsChild>
        <w:div w:id="1260915604">
          <w:marLeft w:val="0"/>
          <w:marRight w:val="0"/>
          <w:marTop w:val="0"/>
          <w:marBottom w:val="0"/>
          <w:divBdr>
            <w:top w:val="none" w:sz="0" w:space="0" w:color="auto"/>
            <w:left w:val="none" w:sz="0" w:space="0" w:color="auto"/>
            <w:bottom w:val="none" w:sz="0" w:space="0" w:color="auto"/>
            <w:right w:val="none" w:sz="0" w:space="0" w:color="auto"/>
          </w:divBdr>
        </w:div>
      </w:divsChild>
    </w:div>
    <w:div w:id="847215638">
      <w:bodyDiv w:val="1"/>
      <w:marLeft w:val="0"/>
      <w:marRight w:val="0"/>
      <w:marTop w:val="0"/>
      <w:marBottom w:val="0"/>
      <w:divBdr>
        <w:top w:val="none" w:sz="0" w:space="0" w:color="auto"/>
        <w:left w:val="none" w:sz="0" w:space="0" w:color="auto"/>
        <w:bottom w:val="none" w:sz="0" w:space="0" w:color="auto"/>
        <w:right w:val="none" w:sz="0" w:space="0" w:color="auto"/>
      </w:divBdr>
      <w:divsChild>
        <w:div w:id="1380975026">
          <w:marLeft w:val="0"/>
          <w:marRight w:val="0"/>
          <w:marTop w:val="0"/>
          <w:marBottom w:val="0"/>
          <w:divBdr>
            <w:top w:val="none" w:sz="0" w:space="0" w:color="auto"/>
            <w:left w:val="none" w:sz="0" w:space="0" w:color="auto"/>
            <w:bottom w:val="none" w:sz="0" w:space="0" w:color="auto"/>
            <w:right w:val="none" w:sz="0" w:space="0" w:color="auto"/>
          </w:divBdr>
        </w:div>
        <w:div w:id="490097444">
          <w:marLeft w:val="0"/>
          <w:marRight w:val="0"/>
          <w:marTop w:val="0"/>
          <w:marBottom w:val="0"/>
          <w:divBdr>
            <w:top w:val="none" w:sz="0" w:space="0" w:color="auto"/>
            <w:left w:val="none" w:sz="0" w:space="0" w:color="auto"/>
            <w:bottom w:val="none" w:sz="0" w:space="0" w:color="auto"/>
            <w:right w:val="none" w:sz="0" w:space="0" w:color="auto"/>
          </w:divBdr>
        </w:div>
        <w:div w:id="932787084">
          <w:marLeft w:val="0"/>
          <w:marRight w:val="0"/>
          <w:marTop w:val="0"/>
          <w:marBottom w:val="0"/>
          <w:divBdr>
            <w:top w:val="none" w:sz="0" w:space="0" w:color="auto"/>
            <w:left w:val="none" w:sz="0" w:space="0" w:color="auto"/>
            <w:bottom w:val="none" w:sz="0" w:space="0" w:color="auto"/>
            <w:right w:val="none" w:sz="0" w:space="0" w:color="auto"/>
          </w:divBdr>
        </w:div>
        <w:div w:id="357048076">
          <w:marLeft w:val="0"/>
          <w:marRight w:val="0"/>
          <w:marTop w:val="0"/>
          <w:marBottom w:val="0"/>
          <w:divBdr>
            <w:top w:val="none" w:sz="0" w:space="0" w:color="auto"/>
            <w:left w:val="none" w:sz="0" w:space="0" w:color="auto"/>
            <w:bottom w:val="none" w:sz="0" w:space="0" w:color="auto"/>
            <w:right w:val="none" w:sz="0" w:space="0" w:color="auto"/>
          </w:divBdr>
        </w:div>
        <w:div w:id="543641408">
          <w:marLeft w:val="0"/>
          <w:marRight w:val="0"/>
          <w:marTop w:val="0"/>
          <w:marBottom w:val="0"/>
          <w:divBdr>
            <w:top w:val="none" w:sz="0" w:space="0" w:color="auto"/>
            <w:left w:val="none" w:sz="0" w:space="0" w:color="auto"/>
            <w:bottom w:val="none" w:sz="0" w:space="0" w:color="auto"/>
            <w:right w:val="none" w:sz="0" w:space="0" w:color="auto"/>
          </w:divBdr>
        </w:div>
        <w:div w:id="1752896712">
          <w:marLeft w:val="0"/>
          <w:marRight w:val="0"/>
          <w:marTop w:val="0"/>
          <w:marBottom w:val="0"/>
          <w:divBdr>
            <w:top w:val="none" w:sz="0" w:space="0" w:color="auto"/>
            <w:left w:val="none" w:sz="0" w:space="0" w:color="auto"/>
            <w:bottom w:val="none" w:sz="0" w:space="0" w:color="auto"/>
            <w:right w:val="none" w:sz="0" w:space="0" w:color="auto"/>
          </w:divBdr>
        </w:div>
        <w:div w:id="1156847666">
          <w:marLeft w:val="0"/>
          <w:marRight w:val="0"/>
          <w:marTop w:val="0"/>
          <w:marBottom w:val="0"/>
          <w:divBdr>
            <w:top w:val="none" w:sz="0" w:space="0" w:color="auto"/>
            <w:left w:val="none" w:sz="0" w:space="0" w:color="auto"/>
            <w:bottom w:val="none" w:sz="0" w:space="0" w:color="auto"/>
            <w:right w:val="none" w:sz="0" w:space="0" w:color="auto"/>
          </w:divBdr>
        </w:div>
      </w:divsChild>
    </w:div>
    <w:div w:id="1084565975">
      <w:bodyDiv w:val="1"/>
      <w:marLeft w:val="0"/>
      <w:marRight w:val="0"/>
      <w:marTop w:val="0"/>
      <w:marBottom w:val="0"/>
      <w:divBdr>
        <w:top w:val="none" w:sz="0" w:space="0" w:color="auto"/>
        <w:left w:val="none" w:sz="0" w:space="0" w:color="auto"/>
        <w:bottom w:val="none" w:sz="0" w:space="0" w:color="auto"/>
        <w:right w:val="none" w:sz="0" w:space="0" w:color="auto"/>
      </w:divBdr>
    </w:div>
    <w:div w:id="1149788492">
      <w:bodyDiv w:val="1"/>
      <w:marLeft w:val="0"/>
      <w:marRight w:val="0"/>
      <w:marTop w:val="0"/>
      <w:marBottom w:val="0"/>
      <w:divBdr>
        <w:top w:val="none" w:sz="0" w:space="0" w:color="auto"/>
        <w:left w:val="none" w:sz="0" w:space="0" w:color="auto"/>
        <w:bottom w:val="none" w:sz="0" w:space="0" w:color="auto"/>
        <w:right w:val="none" w:sz="0" w:space="0" w:color="auto"/>
      </w:divBdr>
    </w:div>
    <w:div w:id="1164394610">
      <w:bodyDiv w:val="1"/>
      <w:marLeft w:val="0"/>
      <w:marRight w:val="0"/>
      <w:marTop w:val="0"/>
      <w:marBottom w:val="0"/>
      <w:divBdr>
        <w:top w:val="none" w:sz="0" w:space="0" w:color="auto"/>
        <w:left w:val="none" w:sz="0" w:space="0" w:color="auto"/>
        <w:bottom w:val="none" w:sz="0" w:space="0" w:color="auto"/>
        <w:right w:val="none" w:sz="0" w:space="0" w:color="auto"/>
      </w:divBdr>
    </w:div>
    <w:div w:id="1353727885">
      <w:bodyDiv w:val="1"/>
      <w:marLeft w:val="0"/>
      <w:marRight w:val="0"/>
      <w:marTop w:val="0"/>
      <w:marBottom w:val="0"/>
      <w:divBdr>
        <w:top w:val="none" w:sz="0" w:space="0" w:color="auto"/>
        <w:left w:val="none" w:sz="0" w:space="0" w:color="auto"/>
        <w:bottom w:val="none" w:sz="0" w:space="0" w:color="auto"/>
        <w:right w:val="none" w:sz="0" w:space="0" w:color="auto"/>
      </w:divBdr>
    </w:div>
    <w:div w:id="1378356933">
      <w:bodyDiv w:val="1"/>
      <w:marLeft w:val="0"/>
      <w:marRight w:val="0"/>
      <w:marTop w:val="0"/>
      <w:marBottom w:val="0"/>
      <w:divBdr>
        <w:top w:val="none" w:sz="0" w:space="0" w:color="auto"/>
        <w:left w:val="none" w:sz="0" w:space="0" w:color="auto"/>
        <w:bottom w:val="none" w:sz="0" w:space="0" w:color="auto"/>
        <w:right w:val="none" w:sz="0" w:space="0" w:color="auto"/>
      </w:divBdr>
    </w:div>
    <w:div w:id="1454906307">
      <w:bodyDiv w:val="1"/>
      <w:marLeft w:val="0"/>
      <w:marRight w:val="0"/>
      <w:marTop w:val="0"/>
      <w:marBottom w:val="0"/>
      <w:divBdr>
        <w:top w:val="none" w:sz="0" w:space="0" w:color="auto"/>
        <w:left w:val="none" w:sz="0" w:space="0" w:color="auto"/>
        <w:bottom w:val="none" w:sz="0" w:space="0" w:color="auto"/>
        <w:right w:val="none" w:sz="0" w:space="0" w:color="auto"/>
      </w:divBdr>
    </w:div>
    <w:div w:id="1576626344">
      <w:bodyDiv w:val="1"/>
      <w:marLeft w:val="0"/>
      <w:marRight w:val="0"/>
      <w:marTop w:val="0"/>
      <w:marBottom w:val="0"/>
      <w:divBdr>
        <w:top w:val="none" w:sz="0" w:space="0" w:color="auto"/>
        <w:left w:val="none" w:sz="0" w:space="0" w:color="auto"/>
        <w:bottom w:val="none" w:sz="0" w:space="0" w:color="auto"/>
        <w:right w:val="none" w:sz="0" w:space="0" w:color="auto"/>
      </w:divBdr>
    </w:div>
    <w:div w:id="1598512903">
      <w:bodyDiv w:val="1"/>
      <w:marLeft w:val="0"/>
      <w:marRight w:val="0"/>
      <w:marTop w:val="0"/>
      <w:marBottom w:val="0"/>
      <w:divBdr>
        <w:top w:val="none" w:sz="0" w:space="0" w:color="auto"/>
        <w:left w:val="none" w:sz="0" w:space="0" w:color="auto"/>
        <w:bottom w:val="none" w:sz="0" w:space="0" w:color="auto"/>
        <w:right w:val="none" w:sz="0" w:space="0" w:color="auto"/>
      </w:divBdr>
    </w:div>
    <w:div w:id="1745762374">
      <w:bodyDiv w:val="1"/>
      <w:marLeft w:val="0"/>
      <w:marRight w:val="0"/>
      <w:marTop w:val="0"/>
      <w:marBottom w:val="0"/>
      <w:divBdr>
        <w:top w:val="none" w:sz="0" w:space="0" w:color="auto"/>
        <w:left w:val="none" w:sz="0" w:space="0" w:color="auto"/>
        <w:bottom w:val="none" w:sz="0" w:space="0" w:color="auto"/>
        <w:right w:val="none" w:sz="0" w:space="0" w:color="auto"/>
      </w:divBdr>
    </w:div>
    <w:div w:id="1834486772">
      <w:bodyDiv w:val="1"/>
      <w:marLeft w:val="0"/>
      <w:marRight w:val="0"/>
      <w:marTop w:val="0"/>
      <w:marBottom w:val="0"/>
      <w:divBdr>
        <w:top w:val="none" w:sz="0" w:space="0" w:color="auto"/>
        <w:left w:val="none" w:sz="0" w:space="0" w:color="auto"/>
        <w:bottom w:val="none" w:sz="0" w:space="0" w:color="auto"/>
        <w:right w:val="none" w:sz="0" w:space="0" w:color="auto"/>
      </w:divBdr>
    </w:div>
    <w:div w:id="1861427105">
      <w:bodyDiv w:val="1"/>
      <w:marLeft w:val="0"/>
      <w:marRight w:val="0"/>
      <w:marTop w:val="0"/>
      <w:marBottom w:val="0"/>
      <w:divBdr>
        <w:top w:val="none" w:sz="0" w:space="0" w:color="auto"/>
        <w:left w:val="none" w:sz="0" w:space="0" w:color="auto"/>
        <w:bottom w:val="none" w:sz="0" w:space="0" w:color="auto"/>
        <w:right w:val="none" w:sz="0" w:space="0" w:color="auto"/>
      </w:divBdr>
    </w:div>
    <w:div w:id="1995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________-kaybici.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867-0793-42A4-B77B-FA5E185E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Admin</cp:lastModifiedBy>
  <cp:revision>5</cp:revision>
  <cp:lastPrinted>2023-11-08T07:49:00Z</cp:lastPrinted>
  <dcterms:created xsi:type="dcterms:W3CDTF">2023-11-07T12:27:00Z</dcterms:created>
  <dcterms:modified xsi:type="dcterms:W3CDTF">2023-11-09T08:52:00Z</dcterms:modified>
</cp:coreProperties>
</file>