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20"/>
        <w:tblW w:w="10135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780"/>
        <w:gridCol w:w="4678"/>
      </w:tblGrid>
      <w:tr w:rsidR="00913D8F" w:rsidRPr="008A156C" w:rsidTr="00A60ACC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A6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БОЛЬШЕКАЙБИЦКОГО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3D8F" w:rsidRPr="008A156C" w:rsidRDefault="00913D8F" w:rsidP="00313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8A156C" w:rsidRDefault="00913D8F" w:rsidP="0031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A60ACC" w:rsidRDefault="001A77DB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ОЛЫ КАЙБЫЧ</w:t>
            </w:r>
            <w:r w:rsidR="00A60A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  <w:p w:rsidR="00A60AC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ИРЛЕГЕ 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КОМИТЕТЫ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72344C" w:rsidRDefault="0072344C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913D8F" w:rsidRPr="008A156C" w:rsidRDefault="00913D8F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8A15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ПОСТАНОВЛЕНИЕ                                               </w:t>
      </w:r>
      <w:r w:rsidR="00A60A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8A15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КАРАР</w:t>
      </w:r>
    </w:p>
    <w:p w:rsidR="00913D8F" w:rsidRDefault="00913D8F" w:rsidP="0091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60ACC" w:rsidRPr="008A156C" w:rsidRDefault="00A60ACC" w:rsidP="0091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855"/>
      </w:tblGrid>
      <w:tr w:rsidR="00913D8F" w:rsidRPr="008A156C" w:rsidTr="00913D8F">
        <w:tc>
          <w:tcPr>
            <w:tcW w:w="9855" w:type="dxa"/>
          </w:tcPr>
          <w:p w:rsidR="00913D8F" w:rsidRPr="008A156C" w:rsidRDefault="00913D8F" w:rsidP="00896F10">
            <w:pPr>
              <w:spacing w:after="0" w:line="240" w:lineRule="auto"/>
              <w:ind w:right="3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главных администраторов доходов</w:t>
            </w:r>
            <w:r w:rsidR="009B38D9"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</w:t>
            </w:r>
            <w:r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9B38D9"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главных администраторов</w:t>
            </w:r>
            <w:r w:rsidR="00A60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</w:t>
            </w:r>
            <w:r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</w:t>
            </w:r>
            <w:r w:rsidR="001A7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Большекайбицкого</w:t>
            </w:r>
            <w:r w:rsidR="009B38D9"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Кайбицкого муниципального района Республики Татарстан</w:t>
            </w:r>
          </w:p>
        </w:tc>
      </w:tr>
      <w:tr w:rsidR="00913D8F" w:rsidRPr="008A156C" w:rsidTr="00913D8F">
        <w:tc>
          <w:tcPr>
            <w:tcW w:w="9855" w:type="dxa"/>
          </w:tcPr>
          <w:p w:rsidR="00913D8F" w:rsidRPr="008A156C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13D8F" w:rsidRPr="008A156C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13D8F" w:rsidRPr="008A156C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3.2 статьи 160.1 Бюджетного кодекса Российской Федерации, Исполнительный комитет </w:t>
      </w:r>
      <w:r w:rsidR="001A7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="00C12859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 Республики Татарстан ПОСТАНОВЛЯЕТ:</w:t>
      </w:r>
    </w:p>
    <w:p w:rsidR="00A60ACC" w:rsidRDefault="00A60ACC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8F" w:rsidRPr="008A156C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913D8F" w:rsidRPr="008A156C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доходов бюджета </w:t>
      </w:r>
      <w:r w:rsidR="001A7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(приложение№1).</w:t>
      </w:r>
    </w:p>
    <w:p w:rsidR="00913D8F" w:rsidRPr="008A156C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главных администраторов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</w:t>
      </w:r>
      <w:r w:rsidR="001A7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1A7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="008E0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бюджета на 202</w:t>
      </w:r>
      <w:r w:rsidR="00881D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81D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81D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B38D9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CC9" w:rsidRPr="008A156C" w:rsidRDefault="00EF6CC9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с 1 января 2025 года постановлени</w:t>
      </w:r>
      <w:r w:rsidR="00414F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Большекайбицкого сельского поселения Кайбицкого муниципальн</w:t>
      </w:r>
      <w:r w:rsidR="00414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Республики Татарстан от 15.12.2023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B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 «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главных администраторов доходов бюджета и главных администраторов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="0041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13D8F" w:rsidRPr="008A156C" w:rsidRDefault="00EF6CC9" w:rsidP="00913D8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r w:rsidR="001A7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="00913D8F"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района Республики Татарстан в информационно-телекоммуникационной сети </w:t>
      </w:r>
      <w:r w:rsidR="00896F10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 веб-адресу: http</w:t>
      </w:r>
      <w:r w:rsidR="00896F10" w:rsidRPr="007D7264">
        <w:rPr>
          <w:rFonts w:ascii="Times New Roman" w:eastAsia="Times New Roman" w:hAnsi="Times New Roman" w:cs="Times New Roman"/>
          <w:sz w:val="28"/>
          <w:szCs w:val="28"/>
          <w:lang w:eastAsia="ru-RU"/>
        </w:rPr>
        <w:t>s://</w:t>
      </w:r>
      <w:hyperlink r:id="rId6" w:tgtFrame="_blank" w:history="1">
        <w:r w:rsidR="00E43E1D" w:rsidRPr="00E43E1D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bkaybic-kaybici.tatarstan.ru</w:t>
        </w:r>
      </w:hyperlink>
      <w:r w:rsidR="00913D8F" w:rsidRPr="007D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опубликовать на «Официальном 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="00913D8F" w:rsidRPr="008A15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Pr="008A156C" w:rsidRDefault="002759F5" w:rsidP="00913D8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13D8F" w:rsidRPr="008A156C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3D8F" w:rsidRPr="008A156C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6F10" w:rsidRDefault="008B0970" w:rsidP="008A156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>И.</w:t>
      </w:r>
      <w:r w:rsidR="00414FEC">
        <w:rPr>
          <w:rFonts w:ascii="Times New Roman" w:hAnsi="Times New Roman" w:cs="Times New Roman"/>
          <w:sz w:val="28"/>
          <w:szCs w:val="28"/>
        </w:rPr>
        <w:t>о</w:t>
      </w:r>
      <w:r w:rsidRPr="008B0970">
        <w:rPr>
          <w:rFonts w:ascii="Times New Roman" w:hAnsi="Times New Roman" w:cs="Times New Roman"/>
          <w:sz w:val="28"/>
          <w:szCs w:val="28"/>
        </w:rPr>
        <w:t>.</w:t>
      </w:r>
      <w:r w:rsidR="00A60ACC">
        <w:rPr>
          <w:rFonts w:ascii="Times New Roman" w:hAnsi="Times New Roman" w:cs="Times New Roman"/>
          <w:sz w:val="28"/>
          <w:szCs w:val="28"/>
        </w:rPr>
        <w:t xml:space="preserve"> </w:t>
      </w:r>
      <w:r w:rsidR="00913D8F" w:rsidRPr="008B0970">
        <w:rPr>
          <w:rFonts w:ascii="Times New Roman" w:hAnsi="Times New Roman" w:cs="Times New Roman"/>
          <w:sz w:val="28"/>
          <w:szCs w:val="28"/>
        </w:rPr>
        <w:t>Руководител</w:t>
      </w:r>
      <w:r w:rsidR="00414FEC">
        <w:rPr>
          <w:rFonts w:ascii="Times New Roman" w:hAnsi="Times New Roman" w:cs="Times New Roman"/>
          <w:sz w:val="28"/>
          <w:szCs w:val="28"/>
        </w:rPr>
        <w:t>я</w:t>
      </w:r>
      <w:r w:rsidR="00A60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И.Ф.Ахметов</w:t>
      </w:r>
    </w:p>
    <w:p w:rsidR="008A156C" w:rsidRPr="008A156C" w:rsidRDefault="008A156C" w:rsidP="008A156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4FEC" w:rsidRDefault="00414FEC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B1FFE" w:rsidRDefault="009B1FFE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B1FFE" w:rsidRDefault="009B1FFE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B1FFE" w:rsidRDefault="009B1FFE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B1FFE" w:rsidRDefault="009B1FFE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B1FFE" w:rsidRDefault="009B1FFE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6A00" w:rsidRPr="008A156C">
        <w:rPr>
          <w:rFonts w:ascii="Times New Roman" w:hAnsi="Times New Roman" w:cs="Times New Roman"/>
          <w:sz w:val="24"/>
          <w:szCs w:val="24"/>
        </w:rPr>
        <w:t>№ 1</w:t>
      </w:r>
      <w:r w:rsidR="00A60ACC">
        <w:rPr>
          <w:rFonts w:ascii="Times New Roman" w:hAnsi="Times New Roman" w:cs="Times New Roman"/>
          <w:sz w:val="24"/>
          <w:szCs w:val="24"/>
        </w:rPr>
        <w:t xml:space="preserve"> </w:t>
      </w:r>
      <w:r w:rsidRPr="008A156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C5320" w:rsidRPr="008A156C" w:rsidRDefault="00072382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И</w:t>
      </w:r>
      <w:r w:rsidR="00CC5320" w:rsidRPr="008A156C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044A27" w:rsidRPr="008A156C" w:rsidRDefault="001A77DB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Большекайбицкого</w:t>
      </w:r>
      <w:r w:rsidR="00044A27" w:rsidRPr="008A156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A60ACC" w:rsidRDefault="00283340" w:rsidP="00CC5320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0AC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044A27" w:rsidRPr="00A60ACC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1A77DB" w:rsidRPr="00A60ACC">
        <w:rPr>
          <w:rFonts w:ascii="Times New Roman" w:hAnsi="Times New Roman" w:cs="Times New Roman"/>
          <w:sz w:val="24"/>
          <w:szCs w:val="24"/>
        </w:rPr>
        <w:t>Большекайбицкого</w:t>
      </w:r>
      <w:r w:rsidR="00044A27" w:rsidRPr="00A60ACC">
        <w:rPr>
          <w:rFonts w:ascii="Times New Roman" w:hAnsi="Times New Roman" w:cs="Times New Roman"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tbl>
      <w:tblPr>
        <w:tblW w:w="10064" w:type="dxa"/>
        <w:tblInd w:w="250" w:type="dxa"/>
        <w:tblLook w:val="04A0"/>
      </w:tblPr>
      <w:tblGrid>
        <w:gridCol w:w="1872"/>
        <w:gridCol w:w="2480"/>
        <w:gridCol w:w="5712"/>
      </w:tblGrid>
      <w:tr w:rsidR="0096332F" w:rsidRPr="00A60ACC" w:rsidTr="00A60ACC">
        <w:trPr>
          <w:trHeight w:val="63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2F" w:rsidRPr="00A60ACC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2F" w:rsidRPr="00A60ACC" w:rsidRDefault="0096332F" w:rsidP="009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96332F" w:rsidRPr="00A60ACC" w:rsidTr="00A60ACC">
        <w:trPr>
          <w:trHeight w:val="31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A60ACC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A60ACC" w:rsidRDefault="0096332F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5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A60ACC" w:rsidRDefault="0096332F" w:rsidP="00D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A27" w:rsidRPr="00A60ACC" w:rsidTr="009E74CD">
        <w:trPr>
          <w:trHeight w:val="439"/>
        </w:trPr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27" w:rsidRPr="00A60ACC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Финансово-бюджетная палата Кайбицкого муниципального района Республики Татарстан</w:t>
            </w:r>
          </w:p>
        </w:tc>
      </w:tr>
      <w:tr w:rsidR="00CC5320" w:rsidRPr="008A156C" w:rsidTr="00A60ACC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8A156C" w:rsidTr="00A60ACC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108 04020 01 4000 110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8A156C" w:rsidTr="00A60ACC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5320" w:rsidRPr="008A156C" w:rsidTr="00A60ACC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5320" w:rsidRPr="008A156C" w:rsidTr="00A60ACC">
        <w:trPr>
          <w:trHeight w:val="12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5320" w:rsidRPr="008A156C" w:rsidTr="00A60ACC">
        <w:trPr>
          <w:trHeight w:val="12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5320" w:rsidRPr="008A156C" w:rsidTr="00A60ACC">
        <w:trPr>
          <w:trHeight w:val="72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5320" w:rsidRPr="008A156C" w:rsidTr="00A60ACC">
        <w:trPr>
          <w:trHeight w:val="14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8A156C" w:rsidTr="00A60ACC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8A156C" w:rsidTr="00A60ACC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5320" w:rsidRPr="008A156C" w:rsidTr="00A60ACC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96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денежных взысканий (штрафов)</w:t>
            </w:r>
            <w:proofErr w:type="gramStart"/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образовавшейся до 1 января 2021 года, подлежа</w:t>
            </w:r>
            <w:r w:rsidR="0096332F"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зачислению в бюджет муниципального образования по нормативам, действующим до 1 января 2021 года</w:t>
            </w:r>
          </w:p>
        </w:tc>
      </w:tr>
      <w:tr w:rsidR="00CC5320" w:rsidRPr="008A156C" w:rsidTr="00A60ACC">
        <w:trPr>
          <w:trHeight w:val="7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116 10100 10 0000 140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CC5320" w:rsidRPr="008A156C" w:rsidTr="00A60ACC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C5320" w:rsidRPr="008A156C" w:rsidTr="00A60ACC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C5320" w:rsidRPr="008A156C" w:rsidTr="00A60ACC">
        <w:trPr>
          <w:trHeight w:val="5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C5320" w:rsidRPr="008A156C" w:rsidTr="00A60ACC">
        <w:trPr>
          <w:trHeight w:val="3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C5320" w:rsidRPr="008A156C" w:rsidTr="00A60ACC">
        <w:trPr>
          <w:trHeight w:val="4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C5320" w:rsidRPr="008A156C" w:rsidTr="00A60ACC">
        <w:trPr>
          <w:trHeight w:val="2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CC5320" w:rsidRPr="008A156C" w:rsidTr="00A60ACC">
        <w:trPr>
          <w:trHeight w:val="12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5320" w:rsidRPr="008A156C" w:rsidTr="00A60ACC">
        <w:trPr>
          <w:trHeight w:val="30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C5320" w:rsidRPr="008A156C" w:rsidTr="00A60ACC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320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E74CD" w:rsidRPr="008A156C" w:rsidTr="00A60ACC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CD" w:rsidRPr="009E74CD" w:rsidRDefault="009E74CD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CD" w:rsidRPr="00313196" w:rsidRDefault="00313196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2 08 10000 10 0000 150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CD" w:rsidRPr="00313196" w:rsidRDefault="00313196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бюджеты сельских поселений) для осуществления взыскания</w:t>
            </w:r>
          </w:p>
        </w:tc>
      </w:tr>
      <w:tr w:rsidR="00CC5320" w:rsidRPr="008A156C" w:rsidTr="00A60ACC">
        <w:trPr>
          <w:trHeight w:val="84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5320" w:rsidRPr="008A156C" w:rsidTr="00A60ACC">
        <w:trPr>
          <w:trHeight w:val="52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C5320" w:rsidRPr="008A156C" w:rsidTr="00A60ACC">
        <w:trPr>
          <w:trHeight w:val="5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</w:tbl>
    <w:p w:rsidR="008A156C" w:rsidRPr="008A156C" w:rsidRDefault="008A156C" w:rsidP="00CC532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A60ACC">
        <w:rPr>
          <w:rFonts w:ascii="Times New Roman" w:hAnsi="Times New Roman" w:cs="Times New Roman"/>
          <w:sz w:val="24"/>
          <w:szCs w:val="24"/>
        </w:rPr>
        <w:t xml:space="preserve"> </w:t>
      </w:r>
      <w:r w:rsidRPr="008A156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044A27" w:rsidRPr="008A156C" w:rsidRDefault="001A77D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Большекайбицкого</w:t>
      </w:r>
      <w:r w:rsidR="00044A27" w:rsidRPr="008A156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B1FFE" w:rsidRDefault="00044A27" w:rsidP="00044A2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0ACC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A60AC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A60ACC">
        <w:rPr>
          <w:rFonts w:ascii="Times New Roman" w:hAnsi="Times New Roman" w:cs="Times New Roman"/>
          <w:sz w:val="24"/>
          <w:szCs w:val="24"/>
        </w:rPr>
        <w:t xml:space="preserve"> </w:t>
      </w:r>
      <w:r w:rsidR="001A77DB" w:rsidRPr="00A60ACC">
        <w:rPr>
          <w:rFonts w:ascii="Times New Roman" w:hAnsi="Times New Roman" w:cs="Times New Roman"/>
          <w:sz w:val="24"/>
          <w:szCs w:val="24"/>
        </w:rPr>
        <w:t>Большекайбицкого</w:t>
      </w:r>
      <w:r w:rsidRPr="00A60ACC">
        <w:rPr>
          <w:rFonts w:ascii="Times New Roman" w:hAnsi="Times New Roman" w:cs="Times New Roman"/>
          <w:sz w:val="24"/>
          <w:szCs w:val="24"/>
        </w:rPr>
        <w:t xml:space="preserve"> сельского поселения Кайбицкого муниципального района </w:t>
      </w:r>
    </w:p>
    <w:p w:rsidR="00044A27" w:rsidRPr="00A60ACC" w:rsidRDefault="00044A27" w:rsidP="00044A2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0ACC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B6080" w:rsidRPr="00A60ACC" w:rsidRDefault="00AB6080" w:rsidP="00044A2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Look w:val="04A0"/>
      </w:tblPr>
      <w:tblGrid>
        <w:gridCol w:w="1044"/>
        <w:gridCol w:w="2858"/>
        <w:gridCol w:w="6588"/>
      </w:tblGrid>
      <w:tr w:rsidR="00044A27" w:rsidRPr="00A60ACC" w:rsidTr="00AB6080">
        <w:trPr>
          <w:trHeight w:val="79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A27" w:rsidRPr="00A60AC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  <w:r w:rsidR="00AB6080"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4A27" w:rsidRPr="00A60AC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A60AC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4A27" w:rsidRPr="00A60ACC" w:rsidTr="00AB6080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4A27" w:rsidRPr="00A60ACC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Финансово-бюджетная палата</w:t>
            </w:r>
            <w:r w:rsidR="00AB6080"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Кайбицкого</w:t>
            </w:r>
            <w:r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AB6080" w:rsidRPr="00A6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  <w:tr w:rsidR="00044A27" w:rsidRPr="008A156C" w:rsidTr="00AB6080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 средств бюджета сельского поселения</w:t>
            </w:r>
          </w:p>
        </w:tc>
      </w:tr>
      <w:tr w:rsidR="00044A27" w:rsidRPr="008A156C" w:rsidTr="00AB6080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044A27" w:rsidRPr="008A156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44A27" w:rsidRPr="008A156C" w:rsidSect="009B1FFE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1A"/>
    <w:rsid w:val="00044A27"/>
    <w:rsid w:val="0006021A"/>
    <w:rsid w:val="000617A5"/>
    <w:rsid w:val="000652D9"/>
    <w:rsid w:val="00072382"/>
    <w:rsid w:val="000E6D52"/>
    <w:rsid w:val="0010365E"/>
    <w:rsid w:val="001A77DB"/>
    <w:rsid w:val="00252A22"/>
    <w:rsid w:val="002759F5"/>
    <w:rsid w:val="00283340"/>
    <w:rsid w:val="002C2572"/>
    <w:rsid w:val="002D253C"/>
    <w:rsid w:val="002F7497"/>
    <w:rsid w:val="00313196"/>
    <w:rsid w:val="00315EBC"/>
    <w:rsid w:val="003C085A"/>
    <w:rsid w:val="00414FEC"/>
    <w:rsid w:val="004203F7"/>
    <w:rsid w:val="004516C7"/>
    <w:rsid w:val="006953DC"/>
    <w:rsid w:val="006C2CF0"/>
    <w:rsid w:val="006D7334"/>
    <w:rsid w:val="006F623C"/>
    <w:rsid w:val="0071579A"/>
    <w:rsid w:val="0072344C"/>
    <w:rsid w:val="00797B6C"/>
    <w:rsid w:val="007D7264"/>
    <w:rsid w:val="00881DAB"/>
    <w:rsid w:val="00896F10"/>
    <w:rsid w:val="008A156C"/>
    <w:rsid w:val="008B0970"/>
    <w:rsid w:val="008E0855"/>
    <w:rsid w:val="00913D8F"/>
    <w:rsid w:val="00934206"/>
    <w:rsid w:val="00955821"/>
    <w:rsid w:val="0096332F"/>
    <w:rsid w:val="009A1441"/>
    <w:rsid w:val="009B1FFE"/>
    <w:rsid w:val="009B38D9"/>
    <w:rsid w:val="009E74CD"/>
    <w:rsid w:val="00A60ACC"/>
    <w:rsid w:val="00AB6080"/>
    <w:rsid w:val="00B546BF"/>
    <w:rsid w:val="00C109EE"/>
    <w:rsid w:val="00C12859"/>
    <w:rsid w:val="00C31862"/>
    <w:rsid w:val="00CA65C8"/>
    <w:rsid w:val="00CC5320"/>
    <w:rsid w:val="00D86A00"/>
    <w:rsid w:val="00E13197"/>
    <w:rsid w:val="00E43E1D"/>
    <w:rsid w:val="00EF6CC9"/>
    <w:rsid w:val="00F23F36"/>
    <w:rsid w:val="00F3625A"/>
    <w:rsid w:val="00F577C0"/>
    <w:rsid w:val="00F9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7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aybic-kaybici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E328-B043-4D38-A629-0D84FD5B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29</cp:revision>
  <cp:lastPrinted>2022-01-18T06:37:00Z</cp:lastPrinted>
  <dcterms:created xsi:type="dcterms:W3CDTF">2021-11-19T13:04:00Z</dcterms:created>
  <dcterms:modified xsi:type="dcterms:W3CDTF">2024-12-25T10:28:00Z</dcterms:modified>
</cp:coreProperties>
</file>