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Look w:val="04A0"/>
      </w:tblPr>
      <w:tblGrid>
        <w:gridCol w:w="4678"/>
        <w:gridCol w:w="567"/>
        <w:gridCol w:w="4678"/>
      </w:tblGrid>
      <w:tr w:rsidR="008B7916" w:rsidRPr="00702D77" w:rsidTr="008B7916">
        <w:tc>
          <w:tcPr>
            <w:tcW w:w="4678" w:type="dxa"/>
          </w:tcPr>
          <w:p w:rsidR="008B7916" w:rsidRPr="00702D77" w:rsidRDefault="008B7916" w:rsidP="008B7916">
            <w:pPr>
              <w:ind w:right="-108"/>
              <w:jc w:val="center"/>
              <w:rPr>
                <w:rFonts w:eastAsia="Calibri"/>
                <w:sz w:val="28"/>
                <w:szCs w:val="28"/>
              </w:rPr>
            </w:pPr>
            <w:bookmarkStart w:id="0" w:name="_GoBack"/>
            <w:bookmarkEnd w:id="0"/>
            <w:r w:rsidRPr="00702D77">
              <w:rPr>
                <w:rFonts w:eastAsia="Calibri"/>
                <w:sz w:val="28"/>
                <w:szCs w:val="28"/>
              </w:rPr>
              <w:t>ГЛАВА</w:t>
            </w:r>
          </w:p>
          <w:p w:rsidR="008B7916" w:rsidRPr="00702D77" w:rsidRDefault="008B7916" w:rsidP="008B7916">
            <w:pPr>
              <w:ind w:right="-108"/>
              <w:jc w:val="center"/>
              <w:rPr>
                <w:rFonts w:eastAsia="Calibri"/>
                <w:sz w:val="28"/>
                <w:szCs w:val="28"/>
              </w:rPr>
            </w:pPr>
            <w:r w:rsidRPr="00702D77">
              <w:rPr>
                <w:rFonts w:eastAsia="Calibri"/>
                <w:sz w:val="28"/>
                <w:szCs w:val="28"/>
              </w:rPr>
              <w:t>БОЛЬШЕКАЙБИЦКОГО</w:t>
            </w:r>
          </w:p>
          <w:p w:rsidR="008B7916" w:rsidRPr="00702D77" w:rsidRDefault="008B7916" w:rsidP="008B7916">
            <w:pPr>
              <w:ind w:right="-108"/>
              <w:jc w:val="center"/>
              <w:rPr>
                <w:rFonts w:eastAsia="Calibri"/>
                <w:sz w:val="28"/>
                <w:szCs w:val="28"/>
              </w:rPr>
            </w:pPr>
            <w:r w:rsidRPr="00702D77">
              <w:rPr>
                <w:rFonts w:eastAsia="Calibri"/>
                <w:sz w:val="28"/>
                <w:szCs w:val="28"/>
              </w:rPr>
              <w:t>СЕЛЬСКОГО ПОСЕЛЕНИЯ КАЙБИЦКОГО</w:t>
            </w:r>
          </w:p>
          <w:p w:rsidR="008B7916" w:rsidRPr="00702D77" w:rsidRDefault="008B7916" w:rsidP="008B7916">
            <w:pPr>
              <w:ind w:right="-108"/>
              <w:jc w:val="center"/>
              <w:rPr>
                <w:rFonts w:eastAsia="Calibri"/>
                <w:sz w:val="28"/>
                <w:szCs w:val="28"/>
              </w:rPr>
            </w:pPr>
            <w:r w:rsidRPr="00702D77">
              <w:rPr>
                <w:rFonts w:eastAsia="Calibri"/>
                <w:sz w:val="28"/>
                <w:szCs w:val="28"/>
              </w:rPr>
              <w:t>МУНИЦИПАЛЬНОГО РАЙОНА</w:t>
            </w:r>
          </w:p>
          <w:p w:rsidR="008B7916" w:rsidRPr="00702D77" w:rsidRDefault="008B7916" w:rsidP="008B7916">
            <w:pPr>
              <w:ind w:right="-108"/>
              <w:jc w:val="center"/>
              <w:rPr>
                <w:rFonts w:eastAsia="Calibri"/>
                <w:sz w:val="28"/>
                <w:szCs w:val="28"/>
              </w:rPr>
            </w:pPr>
            <w:r w:rsidRPr="00702D77">
              <w:rPr>
                <w:rFonts w:eastAsia="Calibri"/>
                <w:sz w:val="28"/>
                <w:szCs w:val="28"/>
              </w:rPr>
              <w:t>РЕСПУБЛИКИ ТАТАРСТАН</w:t>
            </w:r>
          </w:p>
        </w:tc>
        <w:tc>
          <w:tcPr>
            <w:tcW w:w="567" w:type="dxa"/>
          </w:tcPr>
          <w:p w:rsidR="008B7916" w:rsidRPr="00702D77" w:rsidRDefault="008B7916" w:rsidP="008B7916">
            <w:pPr>
              <w:rPr>
                <w:rFonts w:eastAsia="Calibri"/>
                <w:sz w:val="28"/>
                <w:szCs w:val="28"/>
              </w:rPr>
            </w:pPr>
          </w:p>
        </w:tc>
        <w:tc>
          <w:tcPr>
            <w:tcW w:w="4678" w:type="dxa"/>
          </w:tcPr>
          <w:p w:rsidR="008B7916" w:rsidRPr="00702D77" w:rsidRDefault="008B7916" w:rsidP="008B7916">
            <w:pPr>
              <w:jc w:val="center"/>
              <w:rPr>
                <w:rFonts w:eastAsia="Calibri"/>
                <w:sz w:val="28"/>
                <w:szCs w:val="28"/>
              </w:rPr>
            </w:pPr>
            <w:r w:rsidRPr="00702D77">
              <w:rPr>
                <w:rFonts w:eastAsia="Calibri"/>
                <w:sz w:val="28"/>
                <w:szCs w:val="28"/>
              </w:rPr>
              <w:t>ТАТАРСТАН</w:t>
            </w:r>
          </w:p>
          <w:p w:rsidR="008B7916" w:rsidRPr="00702D77" w:rsidRDefault="008B7916" w:rsidP="008B7916">
            <w:pPr>
              <w:jc w:val="center"/>
              <w:rPr>
                <w:rFonts w:eastAsia="Calibri"/>
                <w:sz w:val="28"/>
                <w:szCs w:val="28"/>
                <w:lang w:val="tt-RU"/>
              </w:rPr>
            </w:pPr>
            <w:r w:rsidRPr="00702D77">
              <w:rPr>
                <w:rFonts w:eastAsia="Calibri"/>
                <w:sz w:val="28"/>
                <w:szCs w:val="28"/>
              </w:rPr>
              <w:t xml:space="preserve"> РЕСПУБЛИКАСЫ </w:t>
            </w:r>
          </w:p>
          <w:p w:rsidR="008B7916" w:rsidRPr="00702D77" w:rsidRDefault="008B7916" w:rsidP="008B7916">
            <w:pPr>
              <w:jc w:val="center"/>
              <w:rPr>
                <w:rFonts w:eastAsia="Calibri"/>
                <w:sz w:val="28"/>
                <w:szCs w:val="28"/>
              </w:rPr>
            </w:pPr>
            <w:r w:rsidRPr="00702D77">
              <w:rPr>
                <w:rFonts w:eastAsia="Calibri"/>
                <w:sz w:val="28"/>
                <w:szCs w:val="28"/>
              </w:rPr>
              <w:t>КАЙБЫЧ МУНИЦИПАЛЬ</w:t>
            </w:r>
          </w:p>
          <w:p w:rsidR="008B7916" w:rsidRPr="00702D77" w:rsidRDefault="008B7916" w:rsidP="008B7916">
            <w:pPr>
              <w:jc w:val="center"/>
              <w:rPr>
                <w:rFonts w:eastAsia="Calibri"/>
                <w:sz w:val="28"/>
                <w:szCs w:val="28"/>
                <w:lang w:val="tt-RU"/>
              </w:rPr>
            </w:pPr>
            <w:r w:rsidRPr="00702D77">
              <w:rPr>
                <w:rFonts w:eastAsia="Calibri"/>
                <w:sz w:val="28"/>
                <w:szCs w:val="28"/>
              </w:rPr>
              <w:t xml:space="preserve"> РАЙОНЫ </w:t>
            </w:r>
          </w:p>
          <w:p w:rsidR="008B7916" w:rsidRPr="00702D77" w:rsidRDefault="008B7916" w:rsidP="008B7916">
            <w:pPr>
              <w:jc w:val="center"/>
              <w:rPr>
                <w:rFonts w:eastAsia="Calibri"/>
                <w:sz w:val="28"/>
                <w:szCs w:val="28"/>
                <w:lang w:val="tt-RU"/>
              </w:rPr>
            </w:pPr>
            <w:r w:rsidRPr="00702D77">
              <w:rPr>
                <w:rFonts w:eastAsia="Calibri"/>
                <w:sz w:val="28"/>
                <w:szCs w:val="28"/>
                <w:lang w:val="tt-RU"/>
              </w:rPr>
              <w:t>ОЛЫ КАЙБЫЧ АВЫЛ ҖИРЛЕГЕ БАШЛЫГЫ</w:t>
            </w:r>
          </w:p>
        </w:tc>
      </w:tr>
    </w:tbl>
    <w:p w:rsidR="008B7916" w:rsidRPr="00702D77" w:rsidRDefault="008B7916" w:rsidP="008B7916">
      <w:pPr>
        <w:spacing w:line="360" w:lineRule="auto"/>
        <w:jc w:val="both"/>
        <w:rPr>
          <w:b/>
          <w:sz w:val="28"/>
          <w:szCs w:val="28"/>
        </w:rPr>
      </w:pPr>
      <w:r w:rsidRPr="00702D77">
        <w:rPr>
          <w:b/>
          <w:sz w:val="28"/>
          <w:szCs w:val="28"/>
        </w:rPr>
        <w:t>__________________________________________________________________</w:t>
      </w:r>
    </w:p>
    <w:p w:rsidR="0085024D" w:rsidRDefault="008B7916" w:rsidP="008B7916">
      <w:pPr>
        <w:rPr>
          <w:b/>
          <w:sz w:val="28"/>
          <w:szCs w:val="28"/>
        </w:rPr>
      </w:pPr>
      <w:r w:rsidRPr="00702D77">
        <w:rPr>
          <w:b/>
          <w:sz w:val="28"/>
          <w:szCs w:val="28"/>
        </w:rPr>
        <w:t xml:space="preserve"> </w:t>
      </w:r>
      <w:r w:rsidR="0085024D">
        <w:rPr>
          <w:b/>
          <w:sz w:val="28"/>
          <w:szCs w:val="28"/>
        </w:rPr>
        <w:t>проект</w:t>
      </w:r>
    </w:p>
    <w:p w:rsidR="008B7916" w:rsidRPr="00702D77" w:rsidRDefault="008B7916" w:rsidP="008B7916">
      <w:pPr>
        <w:rPr>
          <w:b/>
          <w:sz w:val="28"/>
          <w:szCs w:val="28"/>
        </w:rPr>
      </w:pPr>
      <w:r w:rsidRPr="00702D77">
        <w:rPr>
          <w:b/>
          <w:sz w:val="28"/>
          <w:szCs w:val="28"/>
        </w:rPr>
        <w:t>ПОСТАНОВЛЕНИЕ                                                              КАРАР</w:t>
      </w:r>
    </w:p>
    <w:p w:rsidR="008B7916" w:rsidRPr="00702D77" w:rsidRDefault="008B7916" w:rsidP="008B7916">
      <w:pPr>
        <w:jc w:val="both"/>
        <w:rPr>
          <w:sz w:val="28"/>
          <w:szCs w:val="28"/>
        </w:rPr>
      </w:pPr>
    </w:p>
    <w:p w:rsidR="008B7916" w:rsidRDefault="008B7916" w:rsidP="008B7916">
      <w:pPr>
        <w:jc w:val="both"/>
        <w:rPr>
          <w:rFonts w:ascii="Arial" w:eastAsia="Calibri" w:hAnsi="Arial" w:cs="Arial"/>
          <w:b/>
        </w:rPr>
      </w:pPr>
    </w:p>
    <w:p w:rsidR="008B7916" w:rsidRPr="00702D77" w:rsidRDefault="008B7916" w:rsidP="001C0E44">
      <w:pPr>
        <w:ind w:right="3402"/>
        <w:jc w:val="both"/>
        <w:rPr>
          <w:sz w:val="28"/>
          <w:szCs w:val="28"/>
        </w:rPr>
      </w:pPr>
      <w:r w:rsidRPr="00702D77">
        <w:rPr>
          <w:rFonts w:eastAsia="Calibri"/>
          <w:sz w:val="28"/>
          <w:szCs w:val="28"/>
        </w:rPr>
        <w:t>О назначении публичных слушаний по проекту решения «</w:t>
      </w:r>
      <w:r w:rsidRPr="00702D77">
        <w:rPr>
          <w:sz w:val="28"/>
          <w:szCs w:val="28"/>
        </w:rPr>
        <w:t>Об утверждении Правил благоустройства Большекайбицкого сельского поселения Кайбицкого муниципального района Республики Татарстан»</w:t>
      </w:r>
    </w:p>
    <w:p w:rsidR="008B7916" w:rsidRPr="00702D77" w:rsidRDefault="008B7916" w:rsidP="00607828">
      <w:pPr>
        <w:jc w:val="both"/>
        <w:rPr>
          <w:sz w:val="28"/>
          <w:szCs w:val="28"/>
        </w:rPr>
      </w:pPr>
    </w:p>
    <w:p w:rsidR="008B7916" w:rsidRPr="00702D77" w:rsidRDefault="00702D77" w:rsidP="00D236D5">
      <w:pPr>
        <w:ind w:firstLine="567"/>
        <w:jc w:val="both"/>
        <w:rPr>
          <w:rFonts w:eastAsia="Calibri"/>
          <w:b/>
          <w:bCs/>
          <w:color w:val="000000"/>
          <w:sz w:val="28"/>
          <w:szCs w:val="28"/>
        </w:rPr>
      </w:pPr>
      <w:r>
        <w:rPr>
          <w:sz w:val="28"/>
          <w:szCs w:val="28"/>
        </w:rPr>
        <w:t xml:space="preserve">В соответствии   с Федеральным </w:t>
      </w:r>
      <w:r w:rsidR="008B7916" w:rsidRPr="00702D77">
        <w:rPr>
          <w:sz w:val="28"/>
          <w:szCs w:val="28"/>
        </w:rPr>
        <w:t xml:space="preserve">законом от 06.10.2003 №131-ФЗ «Об общих принципах организации   самоуправления   в   Российской    Федерации», Уставом Большекайбицкого сельского поселения Кайбицкого муниципального района, в целях соблюдения прав жителей сельского поселения на участие в обсуждении проекта путем проведения публичных слушаний </w:t>
      </w:r>
      <w:r w:rsidR="008B7916" w:rsidRPr="00702D77">
        <w:rPr>
          <w:rFonts w:eastAsia="Calibri"/>
          <w:bCs/>
          <w:color w:val="000000"/>
          <w:sz w:val="28"/>
          <w:szCs w:val="28"/>
        </w:rPr>
        <w:t>ПОСТАНОВЛЯЮ:</w:t>
      </w:r>
    </w:p>
    <w:p w:rsidR="008B7916" w:rsidRPr="00702D77" w:rsidRDefault="008B7916" w:rsidP="00607828">
      <w:pPr>
        <w:jc w:val="both"/>
        <w:rPr>
          <w:b/>
          <w:sz w:val="28"/>
          <w:szCs w:val="28"/>
        </w:rPr>
      </w:pPr>
    </w:p>
    <w:p w:rsidR="008B7916" w:rsidRPr="00702D77" w:rsidRDefault="008B7916" w:rsidP="00E65C27">
      <w:pPr>
        <w:numPr>
          <w:ilvl w:val="0"/>
          <w:numId w:val="18"/>
        </w:numPr>
        <w:shd w:val="clear" w:color="auto" w:fill="FFFFFF"/>
        <w:tabs>
          <w:tab w:val="left" w:pos="851"/>
        </w:tabs>
        <w:ind w:left="0" w:firstLine="567"/>
        <w:jc w:val="both"/>
        <w:rPr>
          <w:color w:val="000000"/>
          <w:sz w:val="28"/>
          <w:szCs w:val="28"/>
        </w:rPr>
      </w:pPr>
      <w:r w:rsidRPr="00702D77">
        <w:rPr>
          <w:color w:val="000000"/>
          <w:sz w:val="28"/>
          <w:szCs w:val="28"/>
        </w:rPr>
        <w:t xml:space="preserve">Вынести на публичные слушания проект </w:t>
      </w:r>
      <w:r w:rsidRPr="00702D77">
        <w:rPr>
          <w:rFonts w:eastAsia="Calibri"/>
          <w:sz w:val="28"/>
          <w:szCs w:val="28"/>
        </w:rPr>
        <w:t>решения «</w:t>
      </w:r>
      <w:r w:rsidRPr="00702D77">
        <w:rPr>
          <w:sz w:val="28"/>
          <w:szCs w:val="28"/>
        </w:rPr>
        <w:t>Об утверждении Правил благоустройства Большекайбицкого сельского поселения Кайбицкого муниципального района Республики Татарстан»</w:t>
      </w:r>
      <w:r w:rsidRPr="00702D77">
        <w:rPr>
          <w:color w:val="000000"/>
          <w:sz w:val="28"/>
          <w:szCs w:val="28"/>
        </w:rPr>
        <w:t xml:space="preserve"> (далее - проект </w:t>
      </w:r>
      <w:r w:rsidRPr="00702D77">
        <w:rPr>
          <w:sz w:val="28"/>
          <w:szCs w:val="28"/>
        </w:rPr>
        <w:t>Правил благоустройства</w:t>
      </w:r>
      <w:r w:rsidRPr="00702D77">
        <w:rPr>
          <w:color w:val="000000"/>
          <w:sz w:val="28"/>
          <w:szCs w:val="28"/>
        </w:rPr>
        <w:t>).</w:t>
      </w:r>
    </w:p>
    <w:p w:rsidR="00607828" w:rsidRPr="00702D77" w:rsidRDefault="00607828" w:rsidP="00E65C27">
      <w:pPr>
        <w:pStyle w:val="a8"/>
        <w:numPr>
          <w:ilvl w:val="0"/>
          <w:numId w:val="18"/>
        </w:numPr>
        <w:tabs>
          <w:tab w:val="left" w:pos="851"/>
        </w:tabs>
        <w:ind w:left="0" w:firstLine="567"/>
        <w:jc w:val="both"/>
        <w:rPr>
          <w:rFonts w:ascii="Times New Roman" w:eastAsia="Times New Roman" w:hAnsi="Times New Roman"/>
          <w:sz w:val="28"/>
          <w:szCs w:val="28"/>
          <w:lang w:eastAsia="ru-RU"/>
        </w:rPr>
      </w:pPr>
      <w:r w:rsidRPr="00702D77">
        <w:rPr>
          <w:rFonts w:ascii="Times New Roman" w:hAnsi="Times New Roman" w:cs="Times New Roman"/>
          <w:color w:val="000000"/>
          <w:sz w:val="28"/>
          <w:szCs w:val="28"/>
        </w:rPr>
        <w:t>Обнародовать путем</w:t>
      </w:r>
      <w:r w:rsidR="00702D77">
        <w:rPr>
          <w:rFonts w:ascii="Times New Roman" w:hAnsi="Times New Roman" w:cs="Times New Roman"/>
          <w:color w:val="000000"/>
          <w:sz w:val="28"/>
          <w:szCs w:val="28"/>
        </w:rPr>
        <w:t xml:space="preserve"> </w:t>
      </w:r>
      <w:r w:rsidRPr="00702D77">
        <w:rPr>
          <w:rFonts w:ascii="Times New Roman" w:hAnsi="Times New Roman" w:cs="Times New Roman"/>
          <w:color w:val="000000"/>
          <w:sz w:val="28"/>
          <w:szCs w:val="28"/>
        </w:rPr>
        <w:t>размещения</w:t>
      </w:r>
      <w:r w:rsidR="00702D77">
        <w:rPr>
          <w:rFonts w:ascii="Times New Roman" w:hAnsi="Times New Roman" w:cs="Times New Roman"/>
          <w:color w:val="000000"/>
          <w:sz w:val="28"/>
          <w:szCs w:val="28"/>
        </w:rPr>
        <w:t xml:space="preserve"> </w:t>
      </w:r>
      <w:r w:rsidRPr="00702D77">
        <w:rPr>
          <w:rFonts w:ascii="Times New Roman" w:eastAsia="Times New Roman" w:hAnsi="Times New Roman"/>
          <w:sz w:val="28"/>
          <w:szCs w:val="28"/>
          <w:lang w:eastAsia="ru-RU"/>
        </w:rPr>
        <w:t xml:space="preserve">на информационных стендах Большекайбицкого сельского поселения и опубликовать </w:t>
      </w:r>
      <w:r w:rsidRPr="00702D77">
        <w:rPr>
          <w:rFonts w:ascii="Times New Roman" w:hAnsi="Times New Roman"/>
          <w:sz w:val="28"/>
          <w:szCs w:val="28"/>
        </w:rPr>
        <w:t>на «Официальном портале правовой информации Республики Татарстан» (http://pravo.tatarstan.ru), и разместить на официальном сайте Большекайбицкого сельского поселения Кайбицкого муниципального района Республики Татарстан:</w:t>
      </w:r>
    </w:p>
    <w:p w:rsidR="008B7916" w:rsidRPr="00702D77" w:rsidRDefault="008B7916" w:rsidP="00E65C27">
      <w:pPr>
        <w:shd w:val="clear" w:color="auto" w:fill="FFFFFF"/>
        <w:tabs>
          <w:tab w:val="left" w:pos="851"/>
        </w:tabs>
        <w:ind w:firstLine="567"/>
        <w:jc w:val="both"/>
        <w:rPr>
          <w:color w:val="000000"/>
          <w:sz w:val="28"/>
          <w:szCs w:val="28"/>
        </w:rPr>
      </w:pPr>
      <w:r w:rsidRPr="00702D77">
        <w:rPr>
          <w:color w:val="000000"/>
          <w:sz w:val="28"/>
          <w:szCs w:val="28"/>
        </w:rPr>
        <w:t>- сообщение о проведении публичных слушаний;</w:t>
      </w:r>
    </w:p>
    <w:p w:rsidR="008B7916" w:rsidRPr="00702D77" w:rsidRDefault="008B7916" w:rsidP="00E65C27">
      <w:pPr>
        <w:shd w:val="clear" w:color="auto" w:fill="FFFFFF"/>
        <w:tabs>
          <w:tab w:val="left" w:pos="851"/>
        </w:tabs>
        <w:ind w:firstLine="567"/>
        <w:jc w:val="both"/>
        <w:rPr>
          <w:color w:val="000000"/>
          <w:sz w:val="28"/>
          <w:szCs w:val="28"/>
        </w:rPr>
      </w:pPr>
      <w:r w:rsidRPr="00702D77">
        <w:rPr>
          <w:color w:val="000000"/>
          <w:sz w:val="28"/>
          <w:szCs w:val="28"/>
        </w:rPr>
        <w:t xml:space="preserve">- порядок учета предложений граждан по проекту </w:t>
      </w:r>
      <w:r w:rsidR="00607828" w:rsidRPr="00702D77">
        <w:rPr>
          <w:sz w:val="28"/>
          <w:szCs w:val="28"/>
        </w:rPr>
        <w:t xml:space="preserve">Правил благоустройства </w:t>
      </w:r>
      <w:r w:rsidRPr="00702D77">
        <w:rPr>
          <w:color w:val="000000"/>
          <w:sz w:val="28"/>
          <w:szCs w:val="28"/>
        </w:rPr>
        <w:t>и участия граждан в его обсуждении (приложение № 1);</w:t>
      </w:r>
    </w:p>
    <w:p w:rsidR="008B7916" w:rsidRPr="00702D77" w:rsidRDefault="008B7916" w:rsidP="00E65C27">
      <w:pPr>
        <w:shd w:val="clear" w:color="auto" w:fill="FFFFFF"/>
        <w:tabs>
          <w:tab w:val="left" w:pos="851"/>
        </w:tabs>
        <w:ind w:firstLine="567"/>
        <w:jc w:val="both"/>
        <w:rPr>
          <w:color w:val="000000"/>
          <w:sz w:val="28"/>
          <w:szCs w:val="28"/>
        </w:rPr>
      </w:pPr>
      <w:r w:rsidRPr="00702D77">
        <w:rPr>
          <w:color w:val="000000"/>
          <w:sz w:val="28"/>
          <w:szCs w:val="28"/>
        </w:rPr>
        <w:t>-</w:t>
      </w:r>
      <w:r w:rsidR="00607828" w:rsidRPr="00702D77">
        <w:rPr>
          <w:color w:val="000000"/>
          <w:sz w:val="28"/>
          <w:szCs w:val="28"/>
        </w:rPr>
        <w:t xml:space="preserve"> проект </w:t>
      </w:r>
      <w:r w:rsidR="00607828" w:rsidRPr="00702D77">
        <w:rPr>
          <w:rFonts w:eastAsia="Calibri"/>
          <w:sz w:val="28"/>
          <w:szCs w:val="28"/>
        </w:rPr>
        <w:t>решения «</w:t>
      </w:r>
      <w:r w:rsidR="00607828" w:rsidRPr="00702D77">
        <w:rPr>
          <w:sz w:val="28"/>
          <w:szCs w:val="28"/>
        </w:rPr>
        <w:t>Об утверждении Правил благоустройства Большекайбицкого сельского поселения Кайбицкого муниципального района Республики Татарстан»</w:t>
      </w:r>
      <w:r w:rsidR="00702D77">
        <w:rPr>
          <w:sz w:val="28"/>
          <w:szCs w:val="28"/>
        </w:rPr>
        <w:t xml:space="preserve"> </w:t>
      </w:r>
      <w:r w:rsidRPr="00702D77">
        <w:rPr>
          <w:color w:val="000000"/>
          <w:sz w:val="28"/>
          <w:szCs w:val="28"/>
        </w:rPr>
        <w:t>(приложение 3).</w:t>
      </w:r>
    </w:p>
    <w:p w:rsidR="008B7916" w:rsidRPr="00702D77" w:rsidRDefault="008B7916" w:rsidP="00E65C27">
      <w:pPr>
        <w:tabs>
          <w:tab w:val="left" w:pos="851"/>
        </w:tabs>
        <w:ind w:firstLine="567"/>
        <w:jc w:val="both"/>
        <w:rPr>
          <w:sz w:val="28"/>
          <w:szCs w:val="28"/>
        </w:rPr>
      </w:pPr>
      <w:r w:rsidRPr="00702D77">
        <w:rPr>
          <w:sz w:val="28"/>
          <w:szCs w:val="28"/>
        </w:rPr>
        <w:t xml:space="preserve">3. Назначить публичные слушания по проекту </w:t>
      </w:r>
      <w:r w:rsidR="00607828" w:rsidRPr="00702D77">
        <w:rPr>
          <w:sz w:val="28"/>
          <w:szCs w:val="28"/>
        </w:rPr>
        <w:t xml:space="preserve">Правил благоустройства </w:t>
      </w:r>
      <w:r w:rsidRPr="00702D77">
        <w:rPr>
          <w:sz w:val="28"/>
          <w:szCs w:val="28"/>
        </w:rPr>
        <w:t xml:space="preserve">на </w:t>
      </w:r>
      <w:r w:rsidR="00447039" w:rsidRPr="00702D77">
        <w:rPr>
          <w:sz w:val="28"/>
          <w:szCs w:val="28"/>
        </w:rPr>
        <w:t>20</w:t>
      </w:r>
      <w:r w:rsidR="00702D77">
        <w:rPr>
          <w:sz w:val="28"/>
          <w:szCs w:val="28"/>
        </w:rPr>
        <w:t xml:space="preserve"> </w:t>
      </w:r>
      <w:r w:rsidR="00447039" w:rsidRPr="00702D77">
        <w:rPr>
          <w:sz w:val="28"/>
          <w:szCs w:val="28"/>
        </w:rPr>
        <w:t>июня</w:t>
      </w:r>
      <w:r w:rsidR="00607828" w:rsidRPr="00702D77">
        <w:rPr>
          <w:sz w:val="28"/>
          <w:szCs w:val="28"/>
        </w:rPr>
        <w:t xml:space="preserve"> 202</w:t>
      </w:r>
      <w:r w:rsidR="00447039" w:rsidRPr="00702D77">
        <w:rPr>
          <w:sz w:val="28"/>
          <w:szCs w:val="28"/>
        </w:rPr>
        <w:t>5</w:t>
      </w:r>
      <w:r w:rsidR="00702D77">
        <w:rPr>
          <w:sz w:val="28"/>
          <w:szCs w:val="28"/>
        </w:rPr>
        <w:t xml:space="preserve"> </w:t>
      </w:r>
      <w:r w:rsidRPr="00702D77">
        <w:rPr>
          <w:sz w:val="28"/>
          <w:szCs w:val="28"/>
        </w:rPr>
        <w:t xml:space="preserve">года в </w:t>
      </w:r>
      <w:r w:rsidR="00447039" w:rsidRPr="00702D77">
        <w:rPr>
          <w:sz w:val="28"/>
          <w:szCs w:val="28"/>
        </w:rPr>
        <w:t>10</w:t>
      </w:r>
      <w:r w:rsidRPr="00702D77">
        <w:rPr>
          <w:sz w:val="28"/>
          <w:szCs w:val="28"/>
        </w:rPr>
        <w:t xml:space="preserve"> часов </w:t>
      </w:r>
      <w:r w:rsidR="00447039" w:rsidRPr="00702D77">
        <w:rPr>
          <w:sz w:val="28"/>
          <w:szCs w:val="28"/>
        </w:rPr>
        <w:t xml:space="preserve">00 минут </w:t>
      </w:r>
      <w:r w:rsidRPr="00702D77">
        <w:rPr>
          <w:sz w:val="28"/>
          <w:szCs w:val="28"/>
        </w:rPr>
        <w:t xml:space="preserve">в здании </w:t>
      </w:r>
      <w:r w:rsidR="00887E45">
        <w:rPr>
          <w:sz w:val="28"/>
          <w:szCs w:val="28"/>
        </w:rPr>
        <w:t>Общественного центра</w:t>
      </w:r>
      <w:r w:rsidRPr="00702D77">
        <w:rPr>
          <w:sz w:val="28"/>
          <w:szCs w:val="28"/>
        </w:rPr>
        <w:t xml:space="preserve"> по адресу: Республика Татарстан, </w:t>
      </w:r>
      <w:r w:rsidR="00607828" w:rsidRPr="00702D77">
        <w:rPr>
          <w:sz w:val="28"/>
          <w:szCs w:val="28"/>
        </w:rPr>
        <w:t>Кайбицкий</w:t>
      </w:r>
      <w:r w:rsidRPr="00702D77">
        <w:rPr>
          <w:sz w:val="28"/>
          <w:szCs w:val="28"/>
        </w:rPr>
        <w:t xml:space="preserve"> район, с. </w:t>
      </w:r>
      <w:r w:rsidR="00607828" w:rsidRPr="00702D77">
        <w:rPr>
          <w:sz w:val="28"/>
          <w:szCs w:val="28"/>
        </w:rPr>
        <w:t>Большие Кайбицы,</w:t>
      </w:r>
      <w:r w:rsidRPr="00702D77">
        <w:rPr>
          <w:sz w:val="28"/>
          <w:szCs w:val="28"/>
        </w:rPr>
        <w:t xml:space="preserve"> ул.</w:t>
      </w:r>
      <w:r w:rsidR="00702D77">
        <w:rPr>
          <w:sz w:val="28"/>
          <w:szCs w:val="28"/>
        </w:rPr>
        <w:t xml:space="preserve"> </w:t>
      </w:r>
      <w:r w:rsidR="00607828" w:rsidRPr="00702D77">
        <w:rPr>
          <w:sz w:val="28"/>
          <w:szCs w:val="28"/>
        </w:rPr>
        <w:t>Солнечный бульвар,</w:t>
      </w:r>
      <w:r w:rsidRPr="00702D77">
        <w:rPr>
          <w:sz w:val="28"/>
          <w:szCs w:val="28"/>
        </w:rPr>
        <w:t xml:space="preserve"> д.7</w:t>
      </w:r>
      <w:r w:rsidR="001C0E44" w:rsidRPr="00702D77">
        <w:rPr>
          <w:sz w:val="28"/>
          <w:szCs w:val="28"/>
        </w:rPr>
        <w:t>.</w:t>
      </w:r>
    </w:p>
    <w:p w:rsidR="008B7916" w:rsidRPr="00702D77" w:rsidRDefault="008B7916" w:rsidP="00E65C27">
      <w:pPr>
        <w:tabs>
          <w:tab w:val="left" w:pos="851"/>
        </w:tabs>
        <w:ind w:firstLine="567"/>
        <w:jc w:val="both"/>
        <w:rPr>
          <w:sz w:val="28"/>
          <w:szCs w:val="28"/>
        </w:rPr>
      </w:pPr>
      <w:r w:rsidRPr="00702D77">
        <w:rPr>
          <w:sz w:val="28"/>
          <w:szCs w:val="28"/>
        </w:rPr>
        <w:t xml:space="preserve">4. Образовать рабочую группу по учету, обобщению и рассмотрению поступающих предложений согласно </w:t>
      </w:r>
      <w:r w:rsidR="001C0E44" w:rsidRPr="00702D77">
        <w:rPr>
          <w:sz w:val="28"/>
          <w:szCs w:val="28"/>
        </w:rPr>
        <w:t>п</w:t>
      </w:r>
      <w:r w:rsidRPr="00702D77">
        <w:rPr>
          <w:sz w:val="28"/>
          <w:szCs w:val="28"/>
        </w:rPr>
        <w:t>риложению №2.</w:t>
      </w:r>
    </w:p>
    <w:p w:rsidR="008B7916" w:rsidRPr="00702D77" w:rsidRDefault="008B7916" w:rsidP="00E65C27">
      <w:pPr>
        <w:tabs>
          <w:tab w:val="left" w:pos="851"/>
        </w:tabs>
        <w:ind w:firstLine="567"/>
        <w:jc w:val="both"/>
        <w:rPr>
          <w:sz w:val="28"/>
          <w:szCs w:val="28"/>
        </w:rPr>
      </w:pPr>
      <w:r w:rsidRPr="00702D77">
        <w:rPr>
          <w:sz w:val="28"/>
          <w:szCs w:val="28"/>
        </w:rPr>
        <w:t>5.</w:t>
      </w:r>
      <w:r w:rsidR="00702D77">
        <w:rPr>
          <w:sz w:val="28"/>
          <w:szCs w:val="28"/>
        </w:rPr>
        <w:t xml:space="preserve"> </w:t>
      </w:r>
      <w:r w:rsidRPr="00702D77">
        <w:rPr>
          <w:sz w:val="28"/>
          <w:szCs w:val="28"/>
        </w:rPr>
        <w:t>Рабочей группе:</w:t>
      </w:r>
    </w:p>
    <w:p w:rsidR="008B7916" w:rsidRPr="00702D77" w:rsidRDefault="008B7916" w:rsidP="00E65C27">
      <w:pPr>
        <w:tabs>
          <w:tab w:val="left" w:pos="851"/>
        </w:tabs>
        <w:ind w:firstLine="567"/>
        <w:jc w:val="both"/>
        <w:rPr>
          <w:sz w:val="28"/>
          <w:szCs w:val="28"/>
        </w:rPr>
      </w:pPr>
      <w:r w:rsidRPr="00702D77">
        <w:rPr>
          <w:sz w:val="28"/>
          <w:szCs w:val="28"/>
        </w:rPr>
        <w:lastRenderedPageBreak/>
        <w:t>-</w:t>
      </w:r>
      <w:r w:rsidR="00702D77">
        <w:rPr>
          <w:sz w:val="28"/>
          <w:szCs w:val="28"/>
        </w:rPr>
        <w:t xml:space="preserve"> </w:t>
      </w:r>
      <w:r w:rsidRPr="00702D77">
        <w:rPr>
          <w:sz w:val="28"/>
          <w:szCs w:val="28"/>
        </w:rPr>
        <w:t xml:space="preserve">подготовить и провести публичные слушания по проекту </w:t>
      </w:r>
      <w:r w:rsidR="00E65C27" w:rsidRPr="00702D77">
        <w:rPr>
          <w:sz w:val="28"/>
          <w:szCs w:val="28"/>
        </w:rPr>
        <w:t xml:space="preserve">Правил благоустройства </w:t>
      </w:r>
      <w:r w:rsidRPr="00702D77">
        <w:rPr>
          <w:sz w:val="28"/>
          <w:szCs w:val="28"/>
        </w:rPr>
        <w:t>в соответствии с установленным порядком и в определенные настоящим постановлением сроки;</w:t>
      </w:r>
    </w:p>
    <w:p w:rsidR="008B7916" w:rsidRPr="00702D77" w:rsidRDefault="008B7916" w:rsidP="00E65C27">
      <w:pPr>
        <w:tabs>
          <w:tab w:val="left" w:pos="851"/>
        </w:tabs>
        <w:ind w:firstLine="567"/>
        <w:jc w:val="both"/>
        <w:rPr>
          <w:sz w:val="28"/>
          <w:szCs w:val="28"/>
        </w:rPr>
      </w:pPr>
      <w:r w:rsidRPr="00702D77">
        <w:rPr>
          <w:sz w:val="28"/>
          <w:szCs w:val="28"/>
        </w:rPr>
        <w:t>-</w:t>
      </w:r>
      <w:r w:rsidR="00702D77">
        <w:rPr>
          <w:sz w:val="28"/>
          <w:szCs w:val="28"/>
        </w:rPr>
        <w:t xml:space="preserve"> </w:t>
      </w:r>
      <w:r w:rsidRPr="00702D77">
        <w:rPr>
          <w:sz w:val="28"/>
          <w:szCs w:val="28"/>
        </w:rPr>
        <w:t xml:space="preserve">по итогам проведения публичных слушаний подготовить протокол публичных слушаний, заключение по результатам публичных слушаний, а также доработанный (в случае внесения изменений) проект </w:t>
      </w:r>
      <w:r w:rsidR="00E65C27" w:rsidRPr="00702D77">
        <w:rPr>
          <w:sz w:val="28"/>
          <w:szCs w:val="28"/>
        </w:rPr>
        <w:t>Правил благоустройства</w:t>
      </w:r>
      <w:r w:rsidRPr="00702D77">
        <w:rPr>
          <w:sz w:val="28"/>
          <w:szCs w:val="28"/>
        </w:rPr>
        <w:t>;</w:t>
      </w:r>
    </w:p>
    <w:p w:rsidR="008B7916" w:rsidRPr="00702D77" w:rsidRDefault="008B7916" w:rsidP="00E65C27">
      <w:pPr>
        <w:tabs>
          <w:tab w:val="left" w:pos="851"/>
        </w:tabs>
        <w:ind w:firstLine="567"/>
        <w:jc w:val="both"/>
        <w:rPr>
          <w:sz w:val="28"/>
          <w:szCs w:val="28"/>
        </w:rPr>
      </w:pPr>
      <w:r w:rsidRPr="00702D77">
        <w:rPr>
          <w:sz w:val="28"/>
          <w:szCs w:val="28"/>
        </w:rPr>
        <w:t xml:space="preserve">-в срок до </w:t>
      </w:r>
      <w:r w:rsidR="00702D77">
        <w:rPr>
          <w:sz w:val="28"/>
          <w:szCs w:val="28"/>
        </w:rPr>
        <w:t xml:space="preserve">25 </w:t>
      </w:r>
      <w:r w:rsidR="00447039" w:rsidRPr="00702D77">
        <w:rPr>
          <w:sz w:val="28"/>
          <w:szCs w:val="28"/>
        </w:rPr>
        <w:t>июня</w:t>
      </w:r>
      <w:r w:rsidRPr="00702D77">
        <w:rPr>
          <w:sz w:val="28"/>
          <w:szCs w:val="28"/>
        </w:rPr>
        <w:t xml:space="preserve"> 202</w:t>
      </w:r>
      <w:r w:rsidR="00447039" w:rsidRPr="00702D77">
        <w:rPr>
          <w:sz w:val="28"/>
          <w:szCs w:val="28"/>
        </w:rPr>
        <w:t>5</w:t>
      </w:r>
      <w:r w:rsidRPr="00702D77">
        <w:rPr>
          <w:sz w:val="28"/>
          <w:szCs w:val="28"/>
        </w:rPr>
        <w:t xml:space="preserve"> года разместить результаты публичных слушаний на информационном стенде и на официальном сайте </w:t>
      </w:r>
      <w:r w:rsidR="00173394">
        <w:rPr>
          <w:sz w:val="28"/>
          <w:szCs w:val="28"/>
        </w:rPr>
        <w:t xml:space="preserve">Большекайбицкого сельского поселения </w:t>
      </w:r>
      <w:r w:rsidRPr="00702D77">
        <w:rPr>
          <w:sz w:val="28"/>
          <w:szCs w:val="28"/>
        </w:rPr>
        <w:t>Кайбицкого муниципального района Республики Татарстан.</w:t>
      </w:r>
    </w:p>
    <w:p w:rsidR="00E65C27" w:rsidRPr="00702D77" w:rsidRDefault="008B7916" w:rsidP="00E65C27">
      <w:pPr>
        <w:pStyle w:val="a8"/>
        <w:tabs>
          <w:tab w:val="left" w:pos="851"/>
        </w:tabs>
        <w:ind w:left="0" w:firstLine="567"/>
        <w:jc w:val="both"/>
        <w:rPr>
          <w:rFonts w:ascii="Times New Roman" w:eastAsia="Times New Roman" w:hAnsi="Times New Roman"/>
          <w:sz w:val="28"/>
          <w:szCs w:val="28"/>
          <w:lang w:eastAsia="ru-RU"/>
        </w:rPr>
      </w:pPr>
      <w:r w:rsidRPr="00702D77">
        <w:rPr>
          <w:rFonts w:ascii="Times New Roman" w:hAnsi="Times New Roman" w:cs="Times New Roman"/>
          <w:sz w:val="28"/>
          <w:szCs w:val="28"/>
        </w:rPr>
        <w:t xml:space="preserve">6. </w:t>
      </w:r>
      <w:r w:rsidR="00E65C27" w:rsidRPr="00702D77">
        <w:rPr>
          <w:rFonts w:ascii="Times New Roman" w:hAnsi="Times New Roman"/>
          <w:sz w:val="28"/>
          <w:szCs w:val="28"/>
        </w:rPr>
        <w:t xml:space="preserve">Обнародовать настоящее постановление путем размещения </w:t>
      </w:r>
      <w:r w:rsidR="00E65C27" w:rsidRPr="00702D77">
        <w:rPr>
          <w:rFonts w:ascii="Times New Roman" w:eastAsia="Times New Roman" w:hAnsi="Times New Roman"/>
          <w:sz w:val="28"/>
          <w:szCs w:val="28"/>
          <w:lang w:eastAsia="ru-RU"/>
        </w:rPr>
        <w:t xml:space="preserve">на информационных стендах Большекайбицкого сельского поселения и опубликовать </w:t>
      </w:r>
      <w:r w:rsidR="00E65C27" w:rsidRPr="00702D77">
        <w:rPr>
          <w:rFonts w:ascii="Times New Roman" w:hAnsi="Times New Roman"/>
          <w:sz w:val="28"/>
          <w:szCs w:val="28"/>
        </w:rPr>
        <w:t>на «Официальном портале правовой информации Республики Татарстан» (http://pravo.tatarstan.ru), и разместить на официальном сайте Большекайбицкого сельского поселения Кайбицкого муниципального района Республики Татарстан.</w:t>
      </w:r>
    </w:p>
    <w:p w:rsidR="008B7916" w:rsidRPr="00702D77" w:rsidRDefault="008B7916" w:rsidP="00E65C27">
      <w:pPr>
        <w:tabs>
          <w:tab w:val="left" w:pos="851"/>
        </w:tabs>
        <w:ind w:firstLine="567"/>
        <w:jc w:val="both"/>
        <w:rPr>
          <w:sz w:val="28"/>
          <w:szCs w:val="28"/>
        </w:rPr>
      </w:pPr>
      <w:r w:rsidRPr="00702D77">
        <w:rPr>
          <w:sz w:val="28"/>
          <w:szCs w:val="28"/>
        </w:rPr>
        <w:t>7. Контроль за исполнением настоящего постановления оставляю за собой.</w:t>
      </w:r>
    </w:p>
    <w:p w:rsidR="008B7916" w:rsidRPr="00702D77" w:rsidRDefault="008B7916" w:rsidP="00607828">
      <w:pPr>
        <w:jc w:val="both"/>
        <w:rPr>
          <w:sz w:val="28"/>
          <w:szCs w:val="28"/>
        </w:rPr>
      </w:pPr>
    </w:p>
    <w:p w:rsidR="008B7916" w:rsidRPr="00702D77" w:rsidRDefault="008B7916" w:rsidP="00607828">
      <w:pPr>
        <w:jc w:val="both"/>
        <w:rPr>
          <w:sz w:val="28"/>
          <w:szCs w:val="28"/>
        </w:rPr>
      </w:pPr>
    </w:p>
    <w:p w:rsidR="00702D77" w:rsidRDefault="00E65C27" w:rsidP="00E65C27">
      <w:pPr>
        <w:rPr>
          <w:sz w:val="28"/>
          <w:szCs w:val="28"/>
        </w:rPr>
      </w:pPr>
      <w:r w:rsidRPr="00702D77">
        <w:rPr>
          <w:sz w:val="28"/>
          <w:szCs w:val="28"/>
        </w:rPr>
        <w:t xml:space="preserve">Глава Большекайбицкого </w:t>
      </w:r>
    </w:p>
    <w:p w:rsidR="00E65C27" w:rsidRPr="00702D77" w:rsidRDefault="00E65C27" w:rsidP="00E65C27">
      <w:pPr>
        <w:rPr>
          <w:sz w:val="28"/>
          <w:szCs w:val="28"/>
        </w:rPr>
      </w:pPr>
      <w:r w:rsidRPr="00702D77">
        <w:rPr>
          <w:sz w:val="28"/>
          <w:szCs w:val="28"/>
        </w:rPr>
        <w:t xml:space="preserve">сельского поселения                                                                    </w:t>
      </w:r>
    </w:p>
    <w:p w:rsidR="00E65C27" w:rsidRPr="00702D77" w:rsidRDefault="00E65C27" w:rsidP="00E65C27">
      <w:pPr>
        <w:rPr>
          <w:sz w:val="28"/>
          <w:szCs w:val="28"/>
        </w:rPr>
      </w:pPr>
      <w:r w:rsidRPr="00702D77">
        <w:rPr>
          <w:sz w:val="28"/>
          <w:szCs w:val="28"/>
        </w:rPr>
        <w:t>Кайбицкого муниципального района</w:t>
      </w:r>
    </w:p>
    <w:p w:rsidR="00E65C27" w:rsidRPr="002D34ED" w:rsidRDefault="00E65C27" w:rsidP="00E65C27">
      <w:r w:rsidRPr="00702D77">
        <w:rPr>
          <w:sz w:val="28"/>
          <w:szCs w:val="28"/>
        </w:rPr>
        <w:t xml:space="preserve">Республики Татарстан                     </w:t>
      </w:r>
      <w:r w:rsidR="00702D77">
        <w:rPr>
          <w:sz w:val="28"/>
          <w:szCs w:val="28"/>
        </w:rPr>
        <w:t xml:space="preserve">                             </w:t>
      </w:r>
      <w:r w:rsidRPr="00702D77">
        <w:rPr>
          <w:sz w:val="28"/>
          <w:szCs w:val="28"/>
        </w:rPr>
        <w:t xml:space="preserve">                      А.И. Рахматуллин</w:t>
      </w:r>
    </w:p>
    <w:p w:rsidR="008B7916" w:rsidRPr="00607828" w:rsidRDefault="008B7916" w:rsidP="00607828">
      <w:pPr>
        <w:jc w:val="right"/>
        <w:rPr>
          <w:sz w:val="28"/>
          <w:szCs w:val="28"/>
        </w:rPr>
      </w:pPr>
    </w:p>
    <w:p w:rsidR="008B7916" w:rsidRPr="00607828" w:rsidRDefault="008B7916" w:rsidP="00607828">
      <w:pPr>
        <w:jc w:val="right"/>
        <w:rPr>
          <w:sz w:val="28"/>
          <w:szCs w:val="28"/>
        </w:rPr>
      </w:pPr>
    </w:p>
    <w:p w:rsidR="008B7916" w:rsidRPr="00607828" w:rsidRDefault="008B7916" w:rsidP="00607828">
      <w:pPr>
        <w:pStyle w:val="ac"/>
        <w:jc w:val="center"/>
        <w:rPr>
          <w:rFonts w:ascii="Times New Roman" w:hAnsi="Times New Roman" w:cs="Times New Roman"/>
          <w:sz w:val="28"/>
          <w:szCs w:val="28"/>
        </w:rPr>
      </w:pPr>
    </w:p>
    <w:p w:rsidR="008B7916" w:rsidRPr="00607828" w:rsidRDefault="008B7916" w:rsidP="00607828">
      <w:pPr>
        <w:pStyle w:val="ac"/>
        <w:jc w:val="center"/>
        <w:rPr>
          <w:rFonts w:ascii="Times New Roman" w:hAnsi="Times New Roman" w:cs="Times New Roman"/>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Pr="00607828" w:rsidRDefault="008B7916" w:rsidP="00607828">
      <w:pPr>
        <w:outlineLvl w:val="0"/>
        <w:rPr>
          <w:rFonts w:eastAsia="Calibri"/>
          <w:sz w:val="28"/>
          <w:szCs w:val="28"/>
        </w:rPr>
      </w:pPr>
    </w:p>
    <w:p w:rsidR="008B7916" w:rsidRDefault="008B7916" w:rsidP="00607828">
      <w:pPr>
        <w:outlineLvl w:val="0"/>
        <w:rPr>
          <w:rFonts w:eastAsia="Calibri"/>
          <w:sz w:val="28"/>
          <w:szCs w:val="28"/>
        </w:rPr>
      </w:pPr>
    </w:p>
    <w:p w:rsidR="00887E45" w:rsidRDefault="00887E45" w:rsidP="00607828">
      <w:pPr>
        <w:outlineLvl w:val="0"/>
        <w:rPr>
          <w:rFonts w:eastAsia="Calibri"/>
          <w:sz w:val="28"/>
          <w:szCs w:val="28"/>
        </w:rPr>
      </w:pPr>
    </w:p>
    <w:p w:rsidR="00887E45" w:rsidRPr="00607828" w:rsidRDefault="00887E45" w:rsidP="00607828">
      <w:pPr>
        <w:outlineLvl w:val="0"/>
        <w:rPr>
          <w:rFonts w:eastAsia="Calibri"/>
          <w:sz w:val="28"/>
          <w:szCs w:val="28"/>
        </w:rPr>
      </w:pPr>
    </w:p>
    <w:p w:rsidR="008B7916" w:rsidRDefault="008B7916" w:rsidP="00607828">
      <w:pPr>
        <w:outlineLvl w:val="0"/>
        <w:rPr>
          <w:rFonts w:eastAsia="Calibri"/>
          <w:sz w:val="28"/>
          <w:szCs w:val="28"/>
        </w:rPr>
      </w:pPr>
    </w:p>
    <w:p w:rsidR="0085024D" w:rsidRPr="00607828" w:rsidRDefault="0085024D" w:rsidP="00607828">
      <w:pPr>
        <w:outlineLvl w:val="0"/>
        <w:rPr>
          <w:rFonts w:eastAsia="Calibri"/>
          <w:sz w:val="28"/>
          <w:szCs w:val="28"/>
        </w:rPr>
      </w:pPr>
    </w:p>
    <w:p w:rsidR="008B7916" w:rsidRPr="00702D77" w:rsidRDefault="008B7916" w:rsidP="00607828">
      <w:pPr>
        <w:ind w:firstLine="5670"/>
        <w:outlineLvl w:val="0"/>
        <w:rPr>
          <w:rFonts w:eastAsia="Calibri"/>
          <w:szCs w:val="28"/>
        </w:rPr>
      </w:pPr>
      <w:r w:rsidRPr="00702D77">
        <w:rPr>
          <w:rFonts w:eastAsia="Calibri"/>
          <w:szCs w:val="28"/>
        </w:rPr>
        <w:lastRenderedPageBreak/>
        <w:t>Приложение №1</w:t>
      </w:r>
    </w:p>
    <w:p w:rsidR="008B7916" w:rsidRPr="00702D77" w:rsidRDefault="008B7916" w:rsidP="00607828">
      <w:pPr>
        <w:ind w:firstLine="5670"/>
        <w:rPr>
          <w:rFonts w:eastAsia="Calibri"/>
          <w:szCs w:val="28"/>
        </w:rPr>
      </w:pPr>
      <w:r w:rsidRPr="00702D77">
        <w:rPr>
          <w:rFonts w:eastAsia="Calibri"/>
          <w:szCs w:val="28"/>
        </w:rPr>
        <w:t>к постановлению Главы</w:t>
      </w:r>
    </w:p>
    <w:p w:rsidR="008B7916" w:rsidRPr="00702D77" w:rsidRDefault="00E65C27" w:rsidP="00607828">
      <w:pPr>
        <w:ind w:firstLine="5670"/>
        <w:rPr>
          <w:rFonts w:eastAsia="Calibri"/>
          <w:szCs w:val="28"/>
        </w:rPr>
      </w:pPr>
      <w:r w:rsidRPr="00702D77">
        <w:rPr>
          <w:rFonts w:eastAsia="Calibri"/>
          <w:szCs w:val="28"/>
        </w:rPr>
        <w:t>Большекайбицкого</w:t>
      </w:r>
      <w:r w:rsidR="00702D77">
        <w:rPr>
          <w:rFonts w:eastAsia="Calibri"/>
          <w:szCs w:val="28"/>
        </w:rPr>
        <w:t xml:space="preserve"> </w:t>
      </w:r>
      <w:r w:rsidR="008B7916" w:rsidRPr="00702D77">
        <w:rPr>
          <w:rFonts w:eastAsia="Calibri"/>
          <w:szCs w:val="28"/>
        </w:rPr>
        <w:t xml:space="preserve">сельского поселения </w:t>
      </w:r>
    </w:p>
    <w:p w:rsidR="008B7916" w:rsidRPr="00702D77" w:rsidRDefault="008B7916" w:rsidP="00607828">
      <w:pPr>
        <w:ind w:left="5664" w:firstLine="6"/>
        <w:rPr>
          <w:rFonts w:eastAsia="Calibri"/>
          <w:szCs w:val="28"/>
        </w:rPr>
      </w:pPr>
      <w:r w:rsidRPr="00702D77">
        <w:rPr>
          <w:rFonts w:eastAsia="Calibri"/>
          <w:szCs w:val="28"/>
        </w:rPr>
        <w:t>Кайбицкого муниципального района</w:t>
      </w:r>
    </w:p>
    <w:p w:rsidR="008B7916" w:rsidRPr="00607828" w:rsidRDefault="008B7916" w:rsidP="00607828">
      <w:pPr>
        <w:ind w:firstLine="5670"/>
        <w:rPr>
          <w:rFonts w:eastAsia="Calibri"/>
          <w:sz w:val="28"/>
          <w:szCs w:val="28"/>
        </w:rPr>
      </w:pPr>
    </w:p>
    <w:p w:rsidR="008B7916" w:rsidRPr="00607828" w:rsidRDefault="008B7916" w:rsidP="00607828">
      <w:pPr>
        <w:jc w:val="center"/>
        <w:outlineLvl w:val="0"/>
        <w:rPr>
          <w:rFonts w:eastAsia="Calibri"/>
          <w:sz w:val="28"/>
          <w:szCs w:val="28"/>
        </w:rPr>
      </w:pPr>
      <w:r w:rsidRPr="00607828">
        <w:rPr>
          <w:rFonts w:eastAsia="Calibri"/>
          <w:sz w:val="28"/>
          <w:szCs w:val="28"/>
        </w:rPr>
        <w:t>ПОРЯДОК</w:t>
      </w:r>
    </w:p>
    <w:p w:rsidR="008B7916" w:rsidRPr="00607828" w:rsidRDefault="008B7916" w:rsidP="00607828">
      <w:pPr>
        <w:jc w:val="center"/>
        <w:rPr>
          <w:rFonts w:eastAsia="Calibri"/>
          <w:sz w:val="28"/>
          <w:szCs w:val="28"/>
        </w:rPr>
      </w:pPr>
      <w:r w:rsidRPr="00607828">
        <w:rPr>
          <w:rFonts w:eastAsia="Calibri"/>
          <w:sz w:val="28"/>
          <w:szCs w:val="28"/>
        </w:rPr>
        <w:t>проведения публичных слушаний</w:t>
      </w:r>
    </w:p>
    <w:p w:rsidR="008B7916" w:rsidRPr="00607828" w:rsidRDefault="008B7916" w:rsidP="00607828">
      <w:pPr>
        <w:jc w:val="center"/>
        <w:rPr>
          <w:rFonts w:eastAsia="Calibri"/>
          <w:sz w:val="28"/>
          <w:szCs w:val="28"/>
        </w:rPr>
      </w:pPr>
    </w:p>
    <w:p w:rsidR="008B7916" w:rsidRPr="00702D77" w:rsidRDefault="008B7916" w:rsidP="00607828">
      <w:pPr>
        <w:ind w:firstLine="709"/>
        <w:jc w:val="both"/>
        <w:rPr>
          <w:rFonts w:eastAsia="Calibri"/>
          <w:sz w:val="28"/>
          <w:szCs w:val="28"/>
        </w:rPr>
      </w:pPr>
      <w:r w:rsidRPr="00607828">
        <w:rPr>
          <w:rFonts w:eastAsia="Calibri"/>
          <w:sz w:val="28"/>
          <w:szCs w:val="28"/>
        </w:rPr>
        <w:t>1</w:t>
      </w:r>
      <w:r w:rsidRPr="00702D77">
        <w:rPr>
          <w:rFonts w:eastAsia="Calibri"/>
          <w:sz w:val="28"/>
          <w:szCs w:val="28"/>
        </w:rPr>
        <w:t xml:space="preserve">. Заявки на участие в публичных слушаниях с правом выступления подаются по адресу: РТ </w:t>
      </w:r>
      <w:r w:rsidR="00E65C27" w:rsidRPr="00702D77">
        <w:rPr>
          <w:rFonts w:eastAsia="Calibri"/>
          <w:sz w:val="28"/>
          <w:szCs w:val="28"/>
        </w:rPr>
        <w:t>Кайбицкий</w:t>
      </w:r>
      <w:r w:rsidRPr="00702D77">
        <w:rPr>
          <w:rFonts w:eastAsia="Calibri"/>
          <w:sz w:val="28"/>
          <w:szCs w:val="28"/>
        </w:rPr>
        <w:t xml:space="preserve"> район с.</w:t>
      </w:r>
      <w:r w:rsidR="00E65C27" w:rsidRPr="00702D77">
        <w:rPr>
          <w:rFonts w:eastAsia="Calibri"/>
          <w:sz w:val="28"/>
          <w:szCs w:val="28"/>
        </w:rPr>
        <w:t xml:space="preserve"> Большие Кайбицы</w:t>
      </w:r>
      <w:r w:rsidRPr="00702D77">
        <w:rPr>
          <w:rFonts w:eastAsia="Calibri"/>
          <w:sz w:val="28"/>
          <w:szCs w:val="28"/>
        </w:rPr>
        <w:t>,</w:t>
      </w:r>
      <w:r w:rsidR="00702D77">
        <w:rPr>
          <w:rFonts w:eastAsia="Calibri"/>
          <w:sz w:val="28"/>
          <w:szCs w:val="28"/>
        </w:rPr>
        <w:t xml:space="preserve"> </w:t>
      </w:r>
      <w:r w:rsidRPr="00702D77">
        <w:rPr>
          <w:rFonts w:eastAsia="Calibri"/>
          <w:sz w:val="28"/>
          <w:szCs w:val="28"/>
        </w:rPr>
        <w:t>ул.</w:t>
      </w:r>
      <w:r w:rsidR="00887E45">
        <w:rPr>
          <w:rFonts w:eastAsia="Calibri"/>
          <w:sz w:val="28"/>
          <w:szCs w:val="28"/>
        </w:rPr>
        <w:t xml:space="preserve"> </w:t>
      </w:r>
      <w:r w:rsidR="00E65C27" w:rsidRPr="00702D77">
        <w:rPr>
          <w:rFonts w:eastAsia="Calibri"/>
          <w:sz w:val="28"/>
          <w:szCs w:val="28"/>
        </w:rPr>
        <w:t>Солнечный бульвар,</w:t>
      </w:r>
      <w:r w:rsidRPr="00702D77">
        <w:rPr>
          <w:rFonts w:eastAsia="Calibri"/>
          <w:sz w:val="28"/>
          <w:szCs w:val="28"/>
        </w:rPr>
        <w:t xml:space="preserve"> д.7, лично или почте.</w:t>
      </w:r>
    </w:p>
    <w:p w:rsidR="008B7916" w:rsidRPr="00607828" w:rsidRDefault="008B7916" w:rsidP="00607828">
      <w:pPr>
        <w:ind w:firstLine="709"/>
        <w:jc w:val="both"/>
        <w:rPr>
          <w:rFonts w:eastAsia="Calibri"/>
          <w:sz w:val="28"/>
          <w:szCs w:val="28"/>
        </w:rPr>
      </w:pPr>
      <w:r w:rsidRPr="00702D77">
        <w:rPr>
          <w:rFonts w:eastAsia="Calibri"/>
          <w:sz w:val="28"/>
          <w:szCs w:val="28"/>
        </w:rPr>
        <w:t>2. Участниками публичных слушаний с правом выступления для аргументации своих предложений являются жители</w:t>
      </w:r>
      <w:r w:rsidRPr="00607828">
        <w:rPr>
          <w:rFonts w:eastAsia="Calibri"/>
          <w:sz w:val="28"/>
          <w:szCs w:val="28"/>
        </w:rPr>
        <w:t xml:space="preserve"> поселения, которые подали письменные заявления до даты проведения публичных слушаний.</w:t>
      </w:r>
    </w:p>
    <w:p w:rsidR="008B7916" w:rsidRPr="00607828" w:rsidRDefault="008B7916" w:rsidP="00607828">
      <w:pPr>
        <w:ind w:firstLine="709"/>
        <w:jc w:val="both"/>
        <w:rPr>
          <w:rFonts w:eastAsia="Calibri"/>
          <w:sz w:val="28"/>
          <w:szCs w:val="28"/>
        </w:rPr>
      </w:pPr>
      <w:r w:rsidRPr="00607828">
        <w:rPr>
          <w:rFonts w:eastAsia="Calibri"/>
          <w:sz w:val="28"/>
          <w:szCs w:val="28"/>
        </w:rPr>
        <w:t>3. Участниками публичных слушаний без права выступления могут быть все заинтересованные жители поселения.</w:t>
      </w:r>
    </w:p>
    <w:p w:rsidR="008B7916" w:rsidRPr="00607828" w:rsidRDefault="008B7916" w:rsidP="00607828">
      <w:pPr>
        <w:ind w:firstLine="709"/>
        <w:jc w:val="both"/>
        <w:rPr>
          <w:rFonts w:eastAsia="Calibri"/>
          <w:sz w:val="28"/>
          <w:szCs w:val="28"/>
        </w:rPr>
      </w:pPr>
      <w:r w:rsidRPr="00607828">
        <w:rPr>
          <w:rFonts w:eastAsia="Calibri"/>
          <w:sz w:val="28"/>
          <w:szCs w:val="28"/>
        </w:rPr>
        <w:t>4. Регистрация участников начинается за 30 минут до начала публичных слушаний.</w:t>
      </w:r>
    </w:p>
    <w:p w:rsidR="008B7916" w:rsidRPr="00607828" w:rsidRDefault="008B7916" w:rsidP="00607828">
      <w:pPr>
        <w:ind w:firstLine="709"/>
        <w:jc w:val="both"/>
        <w:rPr>
          <w:rFonts w:eastAsia="Calibri"/>
          <w:sz w:val="28"/>
          <w:szCs w:val="28"/>
        </w:rPr>
      </w:pPr>
      <w:r w:rsidRPr="00607828">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8B7916" w:rsidRPr="00607828" w:rsidRDefault="008B7916" w:rsidP="00607828">
      <w:pPr>
        <w:ind w:firstLine="709"/>
        <w:jc w:val="both"/>
        <w:rPr>
          <w:rFonts w:eastAsia="Calibri"/>
          <w:sz w:val="28"/>
          <w:szCs w:val="28"/>
        </w:rPr>
      </w:pPr>
      <w:r w:rsidRPr="00607828">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8B7916" w:rsidRPr="00607828" w:rsidRDefault="008B7916" w:rsidP="00607828">
      <w:pPr>
        <w:ind w:firstLine="709"/>
        <w:jc w:val="both"/>
        <w:rPr>
          <w:rFonts w:eastAsia="Calibri"/>
          <w:sz w:val="28"/>
          <w:szCs w:val="28"/>
        </w:rPr>
      </w:pPr>
      <w:r w:rsidRPr="00607828">
        <w:rPr>
          <w:rFonts w:eastAsia="Calibri"/>
          <w:sz w:val="28"/>
          <w:szCs w:val="28"/>
        </w:rPr>
        <w:t>7. Выступления участников публичных слушаний не должны продолжаться более 5 минут.</w:t>
      </w:r>
    </w:p>
    <w:p w:rsidR="008B7916" w:rsidRPr="00607828" w:rsidRDefault="008B7916" w:rsidP="00607828">
      <w:pPr>
        <w:ind w:firstLine="709"/>
        <w:jc w:val="both"/>
        <w:rPr>
          <w:rFonts w:eastAsia="Calibri"/>
          <w:sz w:val="28"/>
          <w:szCs w:val="28"/>
        </w:rPr>
      </w:pPr>
      <w:r w:rsidRPr="00607828">
        <w:rPr>
          <w:rFonts w:eastAsia="Calibri"/>
          <w:sz w:val="28"/>
          <w:szCs w:val="28"/>
        </w:rPr>
        <w:t>8. Участники публичных слушаний вправе задавать вопросы выступающим после окончания выступления с разрешения председательствующего.</w:t>
      </w:r>
    </w:p>
    <w:p w:rsidR="008B7916" w:rsidRPr="00607828" w:rsidRDefault="008B7916" w:rsidP="00607828">
      <w:pPr>
        <w:ind w:firstLine="709"/>
        <w:jc w:val="both"/>
        <w:rPr>
          <w:rFonts w:eastAsia="Calibri"/>
          <w:sz w:val="28"/>
          <w:szCs w:val="28"/>
        </w:rPr>
      </w:pPr>
      <w:r w:rsidRPr="00607828">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8B7916" w:rsidRPr="00607828" w:rsidRDefault="008B7916" w:rsidP="00607828">
      <w:pPr>
        <w:ind w:firstLine="709"/>
        <w:jc w:val="both"/>
        <w:rPr>
          <w:rFonts w:eastAsia="Calibri"/>
          <w:sz w:val="28"/>
          <w:szCs w:val="28"/>
        </w:rPr>
      </w:pPr>
      <w:r w:rsidRPr="00607828">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8B7916" w:rsidRPr="00607828" w:rsidRDefault="008B7916" w:rsidP="00607828">
      <w:pPr>
        <w:ind w:firstLine="709"/>
        <w:jc w:val="both"/>
        <w:rPr>
          <w:rFonts w:eastAsia="Calibri"/>
          <w:sz w:val="28"/>
          <w:szCs w:val="28"/>
        </w:rPr>
      </w:pPr>
      <w:r w:rsidRPr="00607828">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8B7916" w:rsidRPr="00607828" w:rsidRDefault="008B7916" w:rsidP="00607828">
      <w:pPr>
        <w:ind w:firstLine="709"/>
        <w:jc w:val="both"/>
        <w:rPr>
          <w:rFonts w:eastAsia="Calibri"/>
          <w:sz w:val="28"/>
          <w:szCs w:val="28"/>
        </w:rPr>
      </w:pPr>
      <w:r w:rsidRPr="00607828">
        <w:rPr>
          <w:rFonts w:eastAsia="Calibri"/>
          <w:sz w:val="28"/>
          <w:szCs w:val="28"/>
        </w:rPr>
        <w:t>12. Заключение по результатам публичных слушаний готовится рабочей группой и подлежит опубликованию.</w:t>
      </w: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8B7916" w:rsidRPr="00607828" w:rsidRDefault="008B7916" w:rsidP="00607828">
      <w:pPr>
        <w:rPr>
          <w:rFonts w:eastAsia="Calibri"/>
          <w:sz w:val="28"/>
          <w:szCs w:val="28"/>
        </w:rPr>
      </w:pPr>
    </w:p>
    <w:p w:rsidR="00E65C27" w:rsidRDefault="00E65C27" w:rsidP="00E65C27">
      <w:pPr>
        <w:ind w:firstLine="5670"/>
        <w:outlineLvl w:val="0"/>
        <w:rPr>
          <w:rFonts w:eastAsia="Calibri"/>
          <w:szCs w:val="28"/>
        </w:rPr>
      </w:pPr>
    </w:p>
    <w:p w:rsidR="0085024D" w:rsidRDefault="0085024D" w:rsidP="00702D77">
      <w:pPr>
        <w:ind w:firstLine="5670"/>
        <w:outlineLvl w:val="0"/>
        <w:rPr>
          <w:rFonts w:eastAsia="Calibri"/>
          <w:szCs w:val="28"/>
        </w:rPr>
      </w:pPr>
    </w:p>
    <w:p w:rsidR="00702D77" w:rsidRPr="00702D77" w:rsidRDefault="00702D77" w:rsidP="00702D77">
      <w:pPr>
        <w:ind w:firstLine="5670"/>
        <w:outlineLvl w:val="0"/>
        <w:rPr>
          <w:rFonts w:eastAsia="Calibri"/>
          <w:szCs w:val="28"/>
        </w:rPr>
      </w:pPr>
      <w:r w:rsidRPr="00702D77">
        <w:rPr>
          <w:rFonts w:eastAsia="Calibri"/>
          <w:szCs w:val="28"/>
        </w:rPr>
        <w:lastRenderedPageBreak/>
        <w:t>Приложение №</w:t>
      </w:r>
      <w:r>
        <w:rPr>
          <w:rFonts w:eastAsia="Calibri"/>
          <w:szCs w:val="28"/>
        </w:rPr>
        <w:t>2</w:t>
      </w:r>
    </w:p>
    <w:p w:rsidR="00702D77" w:rsidRPr="00702D77" w:rsidRDefault="00702D77" w:rsidP="00702D77">
      <w:pPr>
        <w:ind w:firstLine="5670"/>
        <w:rPr>
          <w:rFonts w:eastAsia="Calibri"/>
          <w:szCs w:val="28"/>
        </w:rPr>
      </w:pPr>
      <w:r w:rsidRPr="00702D77">
        <w:rPr>
          <w:rFonts w:eastAsia="Calibri"/>
          <w:szCs w:val="28"/>
        </w:rPr>
        <w:t>к постановлению Главы</w:t>
      </w:r>
      <w:r w:rsidR="00887E45">
        <w:rPr>
          <w:rFonts w:eastAsia="Calibri"/>
          <w:szCs w:val="28"/>
        </w:rPr>
        <w:t xml:space="preserve"> </w:t>
      </w:r>
    </w:p>
    <w:p w:rsidR="00702D77" w:rsidRPr="00702D77" w:rsidRDefault="00702D77" w:rsidP="00702D77">
      <w:pPr>
        <w:ind w:firstLine="5670"/>
        <w:rPr>
          <w:rFonts w:eastAsia="Calibri"/>
          <w:szCs w:val="28"/>
        </w:rPr>
      </w:pPr>
      <w:r w:rsidRPr="00702D77">
        <w:rPr>
          <w:rFonts w:eastAsia="Calibri"/>
          <w:szCs w:val="28"/>
        </w:rPr>
        <w:t>Большекайбицкого</w:t>
      </w:r>
      <w:r>
        <w:rPr>
          <w:rFonts w:eastAsia="Calibri"/>
          <w:szCs w:val="28"/>
        </w:rPr>
        <w:t xml:space="preserve"> </w:t>
      </w:r>
      <w:r w:rsidRPr="00702D77">
        <w:rPr>
          <w:rFonts w:eastAsia="Calibri"/>
          <w:szCs w:val="28"/>
        </w:rPr>
        <w:t xml:space="preserve">сельского поселения </w:t>
      </w:r>
    </w:p>
    <w:p w:rsidR="00702D77" w:rsidRPr="00702D77" w:rsidRDefault="00702D77" w:rsidP="00702D77">
      <w:pPr>
        <w:ind w:left="5664" w:firstLine="6"/>
        <w:rPr>
          <w:rFonts w:eastAsia="Calibri"/>
          <w:szCs w:val="28"/>
        </w:rPr>
      </w:pPr>
      <w:r w:rsidRPr="00702D77">
        <w:rPr>
          <w:rFonts w:eastAsia="Calibri"/>
          <w:szCs w:val="28"/>
        </w:rPr>
        <w:t>Кайбицкого муниципального района</w:t>
      </w:r>
    </w:p>
    <w:p w:rsidR="008B7916" w:rsidRPr="00607828" w:rsidRDefault="008B7916" w:rsidP="00607828">
      <w:pPr>
        <w:jc w:val="both"/>
        <w:rPr>
          <w:rFonts w:eastAsia="Calibri"/>
          <w:sz w:val="28"/>
          <w:szCs w:val="28"/>
        </w:rPr>
      </w:pPr>
    </w:p>
    <w:p w:rsidR="00887E45" w:rsidRDefault="00887E45" w:rsidP="00607828">
      <w:pPr>
        <w:jc w:val="center"/>
        <w:outlineLvl w:val="0"/>
        <w:rPr>
          <w:rFonts w:eastAsia="Calibri"/>
          <w:sz w:val="28"/>
          <w:szCs w:val="28"/>
        </w:rPr>
      </w:pPr>
    </w:p>
    <w:p w:rsidR="008B7916" w:rsidRPr="00607828" w:rsidRDefault="008B7916" w:rsidP="00607828">
      <w:pPr>
        <w:jc w:val="center"/>
        <w:outlineLvl w:val="0"/>
        <w:rPr>
          <w:rFonts w:eastAsia="Calibri"/>
          <w:sz w:val="28"/>
          <w:szCs w:val="28"/>
        </w:rPr>
      </w:pPr>
      <w:r w:rsidRPr="00607828">
        <w:rPr>
          <w:rFonts w:eastAsia="Calibri"/>
          <w:sz w:val="28"/>
          <w:szCs w:val="28"/>
        </w:rPr>
        <w:t>СОСТАВ</w:t>
      </w:r>
    </w:p>
    <w:p w:rsidR="008B7916" w:rsidRPr="00607828" w:rsidRDefault="008B7916" w:rsidP="00607828">
      <w:pPr>
        <w:jc w:val="center"/>
        <w:rPr>
          <w:rFonts w:eastAsia="Calibri"/>
          <w:sz w:val="28"/>
          <w:szCs w:val="28"/>
        </w:rPr>
      </w:pPr>
      <w:r w:rsidRPr="00607828">
        <w:rPr>
          <w:rFonts w:eastAsia="Calibri"/>
          <w:sz w:val="28"/>
          <w:szCs w:val="28"/>
        </w:rPr>
        <w:t>рабочей группы по учету, обобщению и рассмотрению</w:t>
      </w:r>
    </w:p>
    <w:p w:rsidR="008B7916" w:rsidRPr="00607828" w:rsidRDefault="008B7916" w:rsidP="00607828">
      <w:pPr>
        <w:jc w:val="center"/>
        <w:rPr>
          <w:rFonts w:eastAsia="Calibri"/>
          <w:sz w:val="28"/>
          <w:szCs w:val="28"/>
        </w:rPr>
      </w:pPr>
      <w:r w:rsidRPr="00607828">
        <w:rPr>
          <w:rFonts w:eastAsia="Calibri"/>
          <w:sz w:val="28"/>
          <w:szCs w:val="28"/>
        </w:rPr>
        <w:t>поступающих предложений</w:t>
      </w:r>
    </w:p>
    <w:p w:rsidR="008B7916" w:rsidRDefault="008B7916" w:rsidP="00607828">
      <w:pPr>
        <w:jc w:val="both"/>
        <w:rPr>
          <w:rFonts w:eastAsia="Calibri"/>
          <w:sz w:val="28"/>
          <w:szCs w:val="28"/>
        </w:rPr>
      </w:pPr>
    </w:p>
    <w:p w:rsidR="00FE3A02" w:rsidRDefault="00FE3A02" w:rsidP="00607828">
      <w:pPr>
        <w:jc w:val="both"/>
        <w:rPr>
          <w:rFonts w:eastAsia="Calibri"/>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920"/>
      </w:tblGrid>
      <w:tr w:rsidR="00702D77" w:rsidTr="00887E45">
        <w:trPr>
          <w:trHeight w:val="683"/>
        </w:trPr>
        <w:tc>
          <w:tcPr>
            <w:tcW w:w="4361" w:type="dxa"/>
          </w:tcPr>
          <w:p w:rsidR="00702D77" w:rsidRDefault="00702D77" w:rsidP="00607828">
            <w:pPr>
              <w:jc w:val="both"/>
              <w:rPr>
                <w:rFonts w:eastAsia="Calibri"/>
                <w:sz w:val="28"/>
                <w:szCs w:val="28"/>
              </w:rPr>
            </w:pPr>
            <w:r w:rsidRPr="00702D77">
              <w:rPr>
                <w:rFonts w:eastAsia="Calibri"/>
                <w:sz w:val="28"/>
                <w:szCs w:val="28"/>
              </w:rPr>
              <w:t xml:space="preserve">Рахматуллин А.И.         </w:t>
            </w:r>
          </w:p>
        </w:tc>
        <w:tc>
          <w:tcPr>
            <w:tcW w:w="5920" w:type="dxa"/>
          </w:tcPr>
          <w:p w:rsidR="00702D77" w:rsidRDefault="00702D77" w:rsidP="00702D77">
            <w:pPr>
              <w:jc w:val="both"/>
              <w:rPr>
                <w:rFonts w:eastAsia="Calibri"/>
                <w:sz w:val="28"/>
                <w:szCs w:val="28"/>
              </w:rPr>
            </w:pPr>
            <w:r w:rsidRPr="00702D77">
              <w:rPr>
                <w:rFonts w:eastAsia="Calibri"/>
                <w:sz w:val="28"/>
                <w:szCs w:val="28"/>
              </w:rPr>
              <w:t>Председатель рабочей г</w:t>
            </w:r>
            <w:r w:rsidR="00887E45">
              <w:rPr>
                <w:rFonts w:eastAsia="Calibri"/>
                <w:sz w:val="28"/>
                <w:szCs w:val="28"/>
              </w:rPr>
              <w:t>руппы:</w:t>
            </w:r>
          </w:p>
          <w:p w:rsidR="00702D77" w:rsidRDefault="00887E45" w:rsidP="00702D77">
            <w:pPr>
              <w:jc w:val="both"/>
              <w:rPr>
                <w:rFonts w:eastAsia="Calibri"/>
                <w:sz w:val="28"/>
                <w:szCs w:val="28"/>
              </w:rPr>
            </w:pPr>
            <w:r>
              <w:rPr>
                <w:rFonts w:eastAsia="Calibri"/>
                <w:sz w:val="28"/>
                <w:szCs w:val="28"/>
              </w:rPr>
              <w:t>Г</w:t>
            </w:r>
            <w:r w:rsidR="00702D77" w:rsidRPr="00702D77">
              <w:rPr>
                <w:rFonts w:eastAsia="Calibri"/>
                <w:sz w:val="28"/>
                <w:szCs w:val="28"/>
              </w:rPr>
              <w:t>лава</w:t>
            </w:r>
            <w:r w:rsidR="00702D77">
              <w:rPr>
                <w:rFonts w:eastAsia="Calibri"/>
                <w:sz w:val="28"/>
                <w:szCs w:val="28"/>
              </w:rPr>
              <w:t xml:space="preserve"> </w:t>
            </w:r>
            <w:r w:rsidR="00702D77" w:rsidRPr="00702D77">
              <w:rPr>
                <w:rFonts w:eastAsia="Calibri"/>
                <w:sz w:val="28"/>
                <w:szCs w:val="28"/>
              </w:rPr>
              <w:t>Большекайбицкого сельского поселения</w:t>
            </w:r>
          </w:p>
          <w:p w:rsidR="00887E45" w:rsidRDefault="00887E45" w:rsidP="00702D77">
            <w:pPr>
              <w:jc w:val="both"/>
              <w:rPr>
                <w:rFonts w:eastAsia="Calibri"/>
                <w:sz w:val="28"/>
                <w:szCs w:val="28"/>
              </w:rPr>
            </w:pPr>
          </w:p>
        </w:tc>
      </w:tr>
      <w:tr w:rsidR="00702D77" w:rsidTr="00887E45">
        <w:trPr>
          <w:trHeight w:val="1122"/>
        </w:trPr>
        <w:tc>
          <w:tcPr>
            <w:tcW w:w="4361" w:type="dxa"/>
          </w:tcPr>
          <w:p w:rsidR="00887E45" w:rsidRDefault="00887E45" w:rsidP="00607828">
            <w:pPr>
              <w:jc w:val="both"/>
              <w:rPr>
                <w:rFonts w:eastAsia="Calibri"/>
                <w:sz w:val="28"/>
                <w:szCs w:val="28"/>
              </w:rPr>
            </w:pPr>
          </w:p>
          <w:p w:rsidR="00702D77" w:rsidRDefault="00702D77" w:rsidP="00607828">
            <w:pPr>
              <w:jc w:val="both"/>
              <w:rPr>
                <w:rFonts w:eastAsia="Calibri"/>
                <w:sz w:val="28"/>
                <w:szCs w:val="28"/>
              </w:rPr>
            </w:pPr>
            <w:r w:rsidRPr="00702D77">
              <w:rPr>
                <w:rFonts w:eastAsia="Calibri"/>
                <w:sz w:val="28"/>
                <w:szCs w:val="28"/>
              </w:rPr>
              <w:t xml:space="preserve">Давыдова Е.Г.                                     </w:t>
            </w:r>
          </w:p>
        </w:tc>
        <w:tc>
          <w:tcPr>
            <w:tcW w:w="5920" w:type="dxa"/>
          </w:tcPr>
          <w:p w:rsidR="00887E45" w:rsidRDefault="00887E45" w:rsidP="00702D77">
            <w:pPr>
              <w:jc w:val="both"/>
              <w:rPr>
                <w:rFonts w:eastAsia="Calibri"/>
                <w:sz w:val="28"/>
                <w:szCs w:val="28"/>
              </w:rPr>
            </w:pPr>
            <w:r>
              <w:rPr>
                <w:rFonts w:eastAsia="Calibri"/>
                <w:sz w:val="28"/>
                <w:szCs w:val="28"/>
              </w:rPr>
              <w:t>Члены рабочей группы:</w:t>
            </w:r>
          </w:p>
          <w:p w:rsidR="00702D77" w:rsidRDefault="00702D77" w:rsidP="00702D77">
            <w:pPr>
              <w:jc w:val="both"/>
              <w:rPr>
                <w:rFonts w:eastAsia="Calibri"/>
                <w:sz w:val="28"/>
                <w:szCs w:val="28"/>
              </w:rPr>
            </w:pPr>
            <w:r w:rsidRPr="00702D77">
              <w:rPr>
                <w:rFonts w:eastAsia="Calibri"/>
                <w:sz w:val="28"/>
                <w:szCs w:val="28"/>
              </w:rPr>
              <w:t xml:space="preserve">Заместитель руководителя Исполнительного </w:t>
            </w:r>
            <w:r>
              <w:rPr>
                <w:rFonts w:eastAsia="Calibri"/>
                <w:sz w:val="28"/>
                <w:szCs w:val="28"/>
              </w:rPr>
              <w:t xml:space="preserve">комитет </w:t>
            </w:r>
            <w:r w:rsidRPr="00702D77">
              <w:rPr>
                <w:rFonts w:eastAsia="Calibri"/>
                <w:sz w:val="28"/>
                <w:szCs w:val="28"/>
              </w:rPr>
              <w:t>Кайбицкого муниципального района по</w:t>
            </w:r>
            <w:r>
              <w:rPr>
                <w:rFonts w:eastAsia="Calibri"/>
                <w:sz w:val="28"/>
                <w:szCs w:val="28"/>
              </w:rPr>
              <w:t xml:space="preserve"> </w:t>
            </w:r>
            <w:r w:rsidRPr="00702D77">
              <w:rPr>
                <w:rFonts w:eastAsia="Calibri"/>
                <w:sz w:val="28"/>
                <w:szCs w:val="28"/>
              </w:rPr>
              <w:t>строительству и ЖКХ</w:t>
            </w:r>
            <w:r>
              <w:rPr>
                <w:rFonts w:eastAsia="Calibri"/>
                <w:sz w:val="28"/>
                <w:szCs w:val="28"/>
              </w:rPr>
              <w:t xml:space="preserve"> </w:t>
            </w:r>
            <w:r w:rsidRPr="00702D77">
              <w:rPr>
                <w:rFonts w:eastAsia="Calibri"/>
                <w:sz w:val="28"/>
                <w:szCs w:val="28"/>
              </w:rPr>
              <w:t>(по согласованию)</w:t>
            </w:r>
          </w:p>
          <w:p w:rsidR="00887E45" w:rsidRDefault="00887E45" w:rsidP="00702D77">
            <w:pPr>
              <w:jc w:val="both"/>
              <w:rPr>
                <w:rFonts w:eastAsia="Calibri"/>
                <w:sz w:val="28"/>
                <w:szCs w:val="28"/>
              </w:rPr>
            </w:pPr>
          </w:p>
        </w:tc>
      </w:tr>
      <w:tr w:rsidR="00702D77" w:rsidTr="00887E45">
        <w:trPr>
          <w:trHeight w:val="836"/>
        </w:trPr>
        <w:tc>
          <w:tcPr>
            <w:tcW w:w="4361" w:type="dxa"/>
          </w:tcPr>
          <w:p w:rsidR="00702D77" w:rsidRDefault="00702D77" w:rsidP="00607828">
            <w:pPr>
              <w:jc w:val="both"/>
              <w:rPr>
                <w:rFonts w:eastAsia="Calibri"/>
                <w:sz w:val="28"/>
                <w:szCs w:val="28"/>
              </w:rPr>
            </w:pPr>
            <w:r w:rsidRPr="00702D77">
              <w:rPr>
                <w:rFonts w:eastAsia="Calibri"/>
                <w:sz w:val="28"/>
                <w:szCs w:val="28"/>
              </w:rPr>
              <w:t>Ахметов И.Ф.</w:t>
            </w:r>
          </w:p>
        </w:tc>
        <w:tc>
          <w:tcPr>
            <w:tcW w:w="5920" w:type="dxa"/>
          </w:tcPr>
          <w:p w:rsidR="00702D77" w:rsidRDefault="00702D77" w:rsidP="00702D77">
            <w:pPr>
              <w:ind w:left="34"/>
              <w:jc w:val="both"/>
              <w:rPr>
                <w:rFonts w:eastAsia="Calibri"/>
                <w:sz w:val="28"/>
                <w:szCs w:val="28"/>
              </w:rPr>
            </w:pPr>
            <w:r w:rsidRPr="00702D77">
              <w:rPr>
                <w:rFonts w:eastAsia="Calibri"/>
                <w:sz w:val="28"/>
                <w:szCs w:val="28"/>
              </w:rPr>
              <w:t>И.о. руково</w:t>
            </w:r>
            <w:r>
              <w:rPr>
                <w:rFonts w:eastAsia="Calibri"/>
                <w:sz w:val="28"/>
                <w:szCs w:val="28"/>
              </w:rPr>
              <w:t xml:space="preserve">дителя Исполнительного комитета </w:t>
            </w:r>
            <w:r w:rsidRPr="00702D77">
              <w:rPr>
                <w:rFonts w:eastAsia="Calibri"/>
                <w:sz w:val="28"/>
                <w:szCs w:val="28"/>
              </w:rPr>
              <w:t>Большекайбицкого сельского поселения Кайбицкого муниципального района</w:t>
            </w:r>
          </w:p>
          <w:p w:rsidR="00887E45" w:rsidRDefault="00887E45" w:rsidP="00702D77">
            <w:pPr>
              <w:ind w:left="34"/>
              <w:jc w:val="both"/>
              <w:rPr>
                <w:rFonts w:eastAsia="Calibri"/>
                <w:sz w:val="28"/>
                <w:szCs w:val="28"/>
              </w:rPr>
            </w:pPr>
          </w:p>
        </w:tc>
      </w:tr>
      <w:tr w:rsidR="00702D77" w:rsidTr="00887E45">
        <w:tc>
          <w:tcPr>
            <w:tcW w:w="4361" w:type="dxa"/>
          </w:tcPr>
          <w:p w:rsidR="00702D77" w:rsidRDefault="00702D77" w:rsidP="00607828">
            <w:pPr>
              <w:jc w:val="both"/>
              <w:rPr>
                <w:rFonts w:eastAsia="Calibri"/>
                <w:sz w:val="28"/>
                <w:szCs w:val="28"/>
              </w:rPr>
            </w:pPr>
            <w:r w:rsidRPr="00702D77">
              <w:rPr>
                <w:rFonts w:eastAsia="Calibri"/>
                <w:sz w:val="28"/>
                <w:szCs w:val="28"/>
              </w:rPr>
              <w:t>Хасанова С.Р.</w:t>
            </w:r>
          </w:p>
        </w:tc>
        <w:tc>
          <w:tcPr>
            <w:tcW w:w="5920" w:type="dxa"/>
          </w:tcPr>
          <w:p w:rsidR="00887E45" w:rsidRDefault="00887E45" w:rsidP="00702D77">
            <w:pPr>
              <w:tabs>
                <w:tab w:val="left" w:pos="4170"/>
              </w:tabs>
              <w:ind w:left="4678" w:hanging="4678"/>
              <w:rPr>
                <w:rFonts w:eastAsia="Calibri"/>
                <w:sz w:val="28"/>
                <w:szCs w:val="28"/>
              </w:rPr>
            </w:pPr>
            <w:r>
              <w:rPr>
                <w:rFonts w:eastAsia="Calibri"/>
                <w:sz w:val="28"/>
                <w:szCs w:val="28"/>
              </w:rPr>
              <w:t>Секретарь рабочей группы:</w:t>
            </w:r>
          </w:p>
          <w:p w:rsidR="00702D77" w:rsidRDefault="00887E45" w:rsidP="00887E45">
            <w:pPr>
              <w:tabs>
                <w:tab w:val="left" w:pos="-108"/>
              </w:tabs>
              <w:ind w:left="34" w:hanging="34"/>
              <w:jc w:val="both"/>
              <w:rPr>
                <w:rFonts w:eastAsia="Calibri"/>
                <w:sz w:val="28"/>
                <w:szCs w:val="28"/>
              </w:rPr>
            </w:pPr>
            <w:r>
              <w:rPr>
                <w:rFonts w:eastAsia="Calibri"/>
                <w:sz w:val="28"/>
                <w:szCs w:val="28"/>
              </w:rPr>
              <w:t>С</w:t>
            </w:r>
            <w:r w:rsidR="00702D77" w:rsidRPr="00702D77">
              <w:rPr>
                <w:rFonts w:eastAsia="Calibri"/>
                <w:sz w:val="28"/>
                <w:szCs w:val="28"/>
              </w:rPr>
              <w:t>екретарь</w:t>
            </w:r>
            <w:r w:rsidR="00702D77">
              <w:rPr>
                <w:rFonts w:eastAsia="Calibri"/>
                <w:sz w:val="28"/>
                <w:szCs w:val="28"/>
              </w:rPr>
              <w:t xml:space="preserve"> </w:t>
            </w:r>
            <w:r w:rsidR="00702D77" w:rsidRPr="00702D77">
              <w:rPr>
                <w:rFonts w:eastAsia="Calibri"/>
                <w:sz w:val="28"/>
                <w:szCs w:val="28"/>
              </w:rPr>
              <w:t>Исполнительного комитета</w:t>
            </w:r>
            <w:r w:rsidR="00702D77">
              <w:rPr>
                <w:rFonts w:eastAsia="Calibri"/>
                <w:sz w:val="28"/>
                <w:szCs w:val="28"/>
              </w:rPr>
              <w:t xml:space="preserve"> </w:t>
            </w:r>
            <w:r w:rsidR="00702D77" w:rsidRPr="00702D77">
              <w:rPr>
                <w:rFonts w:eastAsia="Calibri"/>
                <w:sz w:val="28"/>
                <w:szCs w:val="28"/>
              </w:rPr>
              <w:t>Большекайбицкого   сельского поселения Кайбицкого</w:t>
            </w:r>
            <w:r w:rsidR="00702D77">
              <w:rPr>
                <w:rFonts w:eastAsia="Calibri"/>
                <w:sz w:val="28"/>
                <w:szCs w:val="28"/>
              </w:rPr>
              <w:t xml:space="preserve"> </w:t>
            </w:r>
            <w:r w:rsidR="00702D77" w:rsidRPr="00702D77">
              <w:rPr>
                <w:rFonts w:eastAsia="Calibri"/>
                <w:sz w:val="28"/>
                <w:szCs w:val="28"/>
              </w:rPr>
              <w:t>муниципального района</w:t>
            </w:r>
          </w:p>
        </w:tc>
      </w:tr>
    </w:tbl>
    <w:p w:rsidR="00702D77" w:rsidRDefault="00702D77" w:rsidP="00607828">
      <w:pPr>
        <w:jc w:val="both"/>
        <w:rPr>
          <w:rFonts w:eastAsia="Calibri"/>
          <w:sz w:val="28"/>
          <w:szCs w:val="28"/>
        </w:rPr>
      </w:pPr>
    </w:p>
    <w:p w:rsidR="00702D77" w:rsidRDefault="00702D77" w:rsidP="00607828">
      <w:pPr>
        <w:jc w:val="both"/>
        <w:rPr>
          <w:rFonts w:eastAsia="Calibri"/>
          <w:sz w:val="28"/>
          <w:szCs w:val="28"/>
        </w:rPr>
      </w:pPr>
    </w:p>
    <w:p w:rsidR="00702D77" w:rsidRDefault="00702D77" w:rsidP="00607828">
      <w:pPr>
        <w:jc w:val="both"/>
        <w:rPr>
          <w:rFonts w:eastAsia="Calibri"/>
          <w:sz w:val="28"/>
          <w:szCs w:val="28"/>
        </w:rPr>
      </w:pPr>
    </w:p>
    <w:p w:rsidR="00702D77" w:rsidRDefault="00702D77" w:rsidP="00607828">
      <w:pPr>
        <w:jc w:val="both"/>
        <w:rPr>
          <w:rFonts w:eastAsia="Calibri"/>
          <w:sz w:val="28"/>
          <w:szCs w:val="28"/>
        </w:rPr>
      </w:pPr>
    </w:p>
    <w:p w:rsidR="001C0E44" w:rsidRPr="00607828" w:rsidRDefault="001C0E44"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tabs>
          <w:tab w:val="left" w:pos="4170"/>
        </w:tabs>
        <w:rPr>
          <w:rFonts w:eastAsia="Calibri"/>
          <w:sz w:val="28"/>
          <w:szCs w:val="28"/>
        </w:rPr>
      </w:pPr>
    </w:p>
    <w:p w:rsidR="008B7916" w:rsidRPr="00607828" w:rsidRDefault="008B7916" w:rsidP="00607828">
      <w:pPr>
        <w:rPr>
          <w:sz w:val="28"/>
          <w:szCs w:val="28"/>
        </w:rPr>
      </w:pPr>
    </w:p>
    <w:p w:rsidR="008B7916" w:rsidRPr="00607828" w:rsidRDefault="008B7916" w:rsidP="00607828">
      <w:pPr>
        <w:rPr>
          <w:sz w:val="28"/>
          <w:szCs w:val="28"/>
        </w:rPr>
      </w:pPr>
    </w:p>
    <w:p w:rsidR="008B7916" w:rsidRDefault="008B7916" w:rsidP="00607828">
      <w:pPr>
        <w:rPr>
          <w:sz w:val="28"/>
          <w:szCs w:val="28"/>
        </w:rPr>
      </w:pPr>
    </w:p>
    <w:p w:rsidR="00887E45" w:rsidRDefault="00887E45" w:rsidP="00607828">
      <w:pPr>
        <w:rPr>
          <w:sz w:val="28"/>
          <w:szCs w:val="28"/>
        </w:rPr>
      </w:pPr>
    </w:p>
    <w:p w:rsidR="00887E45" w:rsidRDefault="00887E45" w:rsidP="00607828">
      <w:pPr>
        <w:rPr>
          <w:sz w:val="28"/>
          <w:szCs w:val="28"/>
        </w:rPr>
      </w:pPr>
    </w:p>
    <w:p w:rsidR="00887E45" w:rsidRDefault="00887E45" w:rsidP="00607828">
      <w:pPr>
        <w:rPr>
          <w:sz w:val="28"/>
          <w:szCs w:val="28"/>
        </w:rPr>
      </w:pPr>
    </w:p>
    <w:p w:rsidR="00887E45" w:rsidRDefault="00887E45" w:rsidP="00607828">
      <w:pPr>
        <w:rPr>
          <w:sz w:val="28"/>
          <w:szCs w:val="28"/>
        </w:rPr>
      </w:pPr>
    </w:p>
    <w:p w:rsidR="00887E45" w:rsidRDefault="00887E45" w:rsidP="00607828">
      <w:pPr>
        <w:rPr>
          <w:sz w:val="28"/>
          <w:szCs w:val="28"/>
        </w:rPr>
      </w:pPr>
    </w:p>
    <w:p w:rsidR="00887E45" w:rsidRDefault="00887E45" w:rsidP="00607828">
      <w:pPr>
        <w:rPr>
          <w:sz w:val="28"/>
          <w:szCs w:val="28"/>
        </w:rPr>
      </w:pPr>
    </w:p>
    <w:p w:rsidR="00887E45" w:rsidRDefault="00887E45" w:rsidP="00607828">
      <w:pPr>
        <w:rPr>
          <w:sz w:val="28"/>
          <w:szCs w:val="28"/>
        </w:rPr>
      </w:pPr>
    </w:p>
    <w:p w:rsidR="00FE3A02" w:rsidRDefault="00FE3A02" w:rsidP="00FE3A02">
      <w:pPr>
        <w:ind w:firstLine="5670"/>
        <w:outlineLvl w:val="0"/>
        <w:rPr>
          <w:rFonts w:eastAsia="Calibri"/>
          <w:szCs w:val="28"/>
        </w:rPr>
      </w:pPr>
    </w:p>
    <w:p w:rsidR="0085024D" w:rsidRDefault="0085024D" w:rsidP="00FE3A02">
      <w:pPr>
        <w:ind w:firstLine="5670"/>
        <w:outlineLvl w:val="0"/>
        <w:rPr>
          <w:rFonts w:eastAsia="Calibri"/>
          <w:szCs w:val="28"/>
        </w:rPr>
      </w:pPr>
    </w:p>
    <w:p w:rsidR="00FE3A02" w:rsidRPr="00702D77" w:rsidRDefault="00FE3A02" w:rsidP="00FE3A02">
      <w:pPr>
        <w:ind w:firstLine="5670"/>
        <w:outlineLvl w:val="0"/>
        <w:rPr>
          <w:rFonts w:eastAsia="Calibri"/>
          <w:szCs w:val="28"/>
        </w:rPr>
      </w:pPr>
      <w:r w:rsidRPr="00702D77">
        <w:rPr>
          <w:rFonts w:eastAsia="Calibri"/>
          <w:szCs w:val="28"/>
        </w:rPr>
        <w:lastRenderedPageBreak/>
        <w:t>Приложение №</w:t>
      </w:r>
      <w:r>
        <w:rPr>
          <w:rFonts w:eastAsia="Calibri"/>
          <w:szCs w:val="28"/>
        </w:rPr>
        <w:t>3</w:t>
      </w:r>
    </w:p>
    <w:p w:rsidR="00FE3A02" w:rsidRPr="00702D77" w:rsidRDefault="00FE3A02" w:rsidP="00FE3A02">
      <w:pPr>
        <w:ind w:firstLine="5670"/>
        <w:rPr>
          <w:rFonts w:eastAsia="Calibri"/>
          <w:szCs w:val="28"/>
        </w:rPr>
      </w:pPr>
      <w:r w:rsidRPr="00702D77">
        <w:rPr>
          <w:rFonts w:eastAsia="Calibri"/>
          <w:szCs w:val="28"/>
        </w:rPr>
        <w:t>к постановлению Главы</w:t>
      </w:r>
      <w:r>
        <w:rPr>
          <w:rFonts w:eastAsia="Calibri"/>
          <w:szCs w:val="28"/>
        </w:rPr>
        <w:t xml:space="preserve"> </w:t>
      </w:r>
    </w:p>
    <w:p w:rsidR="00FE3A02" w:rsidRPr="00702D77" w:rsidRDefault="00FE3A02" w:rsidP="00FE3A02">
      <w:pPr>
        <w:ind w:firstLine="5670"/>
        <w:rPr>
          <w:rFonts w:eastAsia="Calibri"/>
          <w:szCs w:val="28"/>
        </w:rPr>
      </w:pPr>
      <w:r w:rsidRPr="00702D77">
        <w:rPr>
          <w:rFonts w:eastAsia="Calibri"/>
          <w:szCs w:val="28"/>
        </w:rPr>
        <w:t>Большекайбицкого</w:t>
      </w:r>
      <w:r>
        <w:rPr>
          <w:rFonts w:eastAsia="Calibri"/>
          <w:szCs w:val="28"/>
        </w:rPr>
        <w:t xml:space="preserve"> </w:t>
      </w:r>
      <w:r w:rsidRPr="00702D77">
        <w:rPr>
          <w:rFonts w:eastAsia="Calibri"/>
          <w:szCs w:val="28"/>
        </w:rPr>
        <w:t xml:space="preserve">сельского поселения </w:t>
      </w:r>
    </w:p>
    <w:p w:rsidR="00FE3A02" w:rsidRPr="00702D77" w:rsidRDefault="00FE3A02" w:rsidP="00FE3A02">
      <w:pPr>
        <w:ind w:left="5664" w:firstLine="6"/>
        <w:rPr>
          <w:rFonts w:eastAsia="Calibri"/>
          <w:szCs w:val="28"/>
        </w:rPr>
      </w:pPr>
      <w:r w:rsidRPr="00702D77">
        <w:rPr>
          <w:rFonts w:eastAsia="Calibri"/>
          <w:szCs w:val="28"/>
        </w:rPr>
        <w:t>Кайбицкого муниципального района</w:t>
      </w:r>
    </w:p>
    <w:p w:rsidR="00887E45" w:rsidRPr="00607828" w:rsidRDefault="00887E45" w:rsidP="00607828">
      <w:pPr>
        <w:rPr>
          <w:sz w:val="28"/>
          <w:szCs w:val="28"/>
        </w:rPr>
      </w:pPr>
    </w:p>
    <w:p w:rsidR="008B7916" w:rsidRDefault="008B7916"/>
    <w:tbl>
      <w:tblPr>
        <w:tblpPr w:leftFromText="180" w:rightFromText="180" w:vertAnchor="text" w:horzAnchor="margin" w:tblpY="116"/>
        <w:tblW w:w="10138" w:type="dxa"/>
        <w:tblLook w:val="04A0"/>
      </w:tblPr>
      <w:tblGrid>
        <w:gridCol w:w="4361"/>
        <w:gridCol w:w="1984"/>
        <w:gridCol w:w="3793"/>
      </w:tblGrid>
      <w:tr w:rsidR="004711A3" w:rsidRPr="00FE3A02" w:rsidTr="0026092F">
        <w:tc>
          <w:tcPr>
            <w:tcW w:w="4361" w:type="dxa"/>
            <w:hideMark/>
          </w:tcPr>
          <w:p w:rsidR="004711A3" w:rsidRPr="00FE3A02" w:rsidRDefault="004711A3" w:rsidP="0026092F">
            <w:pPr>
              <w:jc w:val="center"/>
              <w:rPr>
                <w:rFonts w:eastAsia="Calibri"/>
                <w:sz w:val="28"/>
                <w:szCs w:val="28"/>
              </w:rPr>
            </w:pPr>
            <w:r w:rsidRPr="00FE3A02">
              <w:rPr>
                <w:rFonts w:eastAsia="Calibri"/>
                <w:sz w:val="28"/>
                <w:szCs w:val="28"/>
              </w:rPr>
              <w:t>СОВЕТ</w:t>
            </w:r>
          </w:p>
          <w:p w:rsidR="004711A3" w:rsidRPr="00FE3A02" w:rsidRDefault="004711A3" w:rsidP="0026092F">
            <w:pPr>
              <w:jc w:val="center"/>
              <w:rPr>
                <w:rFonts w:eastAsia="Calibri"/>
                <w:sz w:val="28"/>
                <w:szCs w:val="28"/>
              </w:rPr>
            </w:pPr>
            <w:r w:rsidRPr="00FE3A02">
              <w:rPr>
                <w:rFonts w:eastAsia="Calibri"/>
                <w:sz w:val="28"/>
                <w:szCs w:val="28"/>
              </w:rPr>
              <w:t xml:space="preserve">БОЛЬШЕКАЙБИЦКОГО СЕЛЬСКОГО ПОСЕЛЕНИЯ КАЙБИЦКОГО МУНИЦИПАЛЬНОГО РАЙОНА </w:t>
            </w:r>
          </w:p>
          <w:p w:rsidR="004711A3" w:rsidRPr="00FE3A02" w:rsidRDefault="004711A3" w:rsidP="0026092F">
            <w:pPr>
              <w:jc w:val="center"/>
              <w:rPr>
                <w:rFonts w:eastAsia="Calibri"/>
                <w:sz w:val="28"/>
                <w:szCs w:val="28"/>
              </w:rPr>
            </w:pPr>
            <w:r w:rsidRPr="00FE3A02">
              <w:rPr>
                <w:rFonts w:eastAsia="Calibri"/>
                <w:sz w:val="28"/>
                <w:szCs w:val="28"/>
              </w:rPr>
              <w:t>РЕСПУБЛИКИ ТАТАРСТАН</w:t>
            </w:r>
          </w:p>
        </w:tc>
        <w:tc>
          <w:tcPr>
            <w:tcW w:w="1984" w:type="dxa"/>
          </w:tcPr>
          <w:p w:rsidR="004711A3" w:rsidRPr="00FE3A02" w:rsidRDefault="004711A3" w:rsidP="0026092F">
            <w:pPr>
              <w:rPr>
                <w:rFonts w:eastAsia="Calibri"/>
                <w:sz w:val="28"/>
                <w:szCs w:val="28"/>
              </w:rPr>
            </w:pPr>
          </w:p>
        </w:tc>
        <w:tc>
          <w:tcPr>
            <w:tcW w:w="3793" w:type="dxa"/>
            <w:hideMark/>
          </w:tcPr>
          <w:p w:rsidR="004711A3" w:rsidRPr="00FE3A02" w:rsidRDefault="004711A3" w:rsidP="0026092F">
            <w:pPr>
              <w:ind w:left="-108"/>
              <w:jc w:val="center"/>
              <w:rPr>
                <w:rFonts w:eastAsia="Calibri"/>
                <w:sz w:val="28"/>
                <w:szCs w:val="28"/>
                <w:lang w:val="tt-RU"/>
              </w:rPr>
            </w:pPr>
            <w:r w:rsidRPr="00FE3A02">
              <w:rPr>
                <w:rFonts w:eastAsia="Calibri"/>
                <w:sz w:val="28"/>
                <w:szCs w:val="28"/>
              </w:rPr>
              <w:t>ТАТАРСТАН РЕСПУБЛИКАСЫ</w:t>
            </w:r>
          </w:p>
          <w:p w:rsidR="004711A3" w:rsidRPr="00FE3A02" w:rsidRDefault="004711A3" w:rsidP="0026092F">
            <w:pPr>
              <w:ind w:left="-108"/>
              <w:jc w:val="center"/>
              <w:rPr>
                <w:rFonts w:eastAsia="Calibri"/>
                <w:sz w:val="28"/>
                <w:szCs w:val="28"/>
                <w:lang w:val="tt-RU"/>
              </w:rPr>
            </w:pPr>
            <w:r w:rsidRPr="00FE3A02">
              <w:rPr>
                <w:rFonts w:eastAsia="Calibri"/>
                <w:sz w:val="28"/>
                <w:szCs w:val="28"/>
              </w:rPr>
              <w:t>КАЙБЫЧ МУНИЦИПАЛЬ РАЙОНЫ</w:t>
            </w:r>
          </w:p>
          <w:p w:rsidR="004711A3" w:rsidRPr="00FE3A02" w:rsidRDefault="004711A3" w:rsidP="0026092F">
            <w:pPr>
              <w:ind w:left="-108"/>
              <w:jc w:val="center"/>
              <w:rPr>
                <w:rFonts w:eastAsia="Calibri"/>
                <w:sz w:val="28"/>
                <w:szCs w:val="28"/>
                <w:lang w:val="tt-RU"/>
              </w:rPr>
            </w:pPr>
            <w:r w:rsidRPr="00FE3A02">
              <w:rPr>
                <w:rFonts w:eastAsia="Calibri"/>
                <w:sz w:val="28"/>
                <w:szCs w:val="28"/>
                <w:lang w:val="tt-RU"/>
              </w:rPr>
              <w:t>ОЛЫ КАЙБЫЧ АВЫЛ ҖИРЛЕГЕ СОВЕТЫ</w:t>
            </w:r>
          </w:p>
        </w:tc>
      </w:tr>
    </w:tbl>
    <w:p w:rsidR="004711A3" w:rsidRPr="00FE3A02" w:rsidRDefault="004711A3" w:rsidP="004711A3">
      <w:pPr>
        <w:rPr>
          <w:rFonts w:eastAsia="Calibri"/>
          <w:b/>
          <w:sz w:val="28"/>
          <w:szCs w:val="28"/>
          <w:lang w:val="tt-RU"/>
        </w:rPr>
      </w:pPr>
      <w:r w:rsidRPr="00FE3A02">
        <w:rPr>
          <w:rFonts w:eastAsia="Calibri"/>
          <w:b/>
          <w:sz w:val="28"/>
          <w:szCs w:val="28"/>
          <w:lang w:val="tt-RU"/>
        </w:rPr>
        <w:t>___________________________________________________________________</w:t>
      </w:r>
    </w:p>
    <w:p w:rsidR="004711A3" w:rsidRPr="00FE3A02" w:rsidRDefault="004711A3" w:rsidP="004711A3">
      <w:pPr>
        <w:rPr>
          <w:rFonts w:eastAsia="Calibri"/>
          <w:b/>
          <w:sz w:val="28"/>
          <w:szCs w:val="28"/>
          <w:lang w:val="tt-RU"/>
        </w:rPr>
      </w:pPr>
      <w:r w:rsidRPr="00FE3A02">
        <w:rPr>
          <w:rFonts w:eastAsia="Calibri"/>
          <w:b/>
          <w:sz w:val="28"/>
          <w:szCs w:val="28"/>
          <w:lang w:val="tt-RU"/>
        </w:rPr>
        <w:t>РЕШЕНИЕ                                                                                   КАРАР</w:t>
      </w:r>
    </w:p>
    <w:p w:rsidR="004711A3" w:rsidRPr="00FE3A02" w:rsidRDefault="004711A3" w:rsidP="004711A3">
      <w:pPr>
        <w:autoSpaceDE w:val="0"/>
        <w:autoSpaceDN w:val="0"/>
        <w:adjustRightInd w:val="0"/>
        <w:ind w:right="284"/>
        <w:outlineLvl w:val="0"/>
        <w:rPr>
          <w:bCs/>
          <w:sz w:val="28"/>
          <w:szCs w:val="28"/>
        </w:rPr>
      </w:pPr>
    </w:p>
    <w:p w:rsidR="004711A3" w:rsidRPr="00FE3A02" w:rsidRDefault="004711A3" w:rsidP="004711A3">
      <w:pPr>
        <w:autoSpaceDE w:val="0"/>
        <w:autoSpaceDN w:val="0"/>
        <w:adjustRightInd w:val="0"/>
        <w:ind w:right="284"/>
        <w:jc w:val="center"/>
        <w:outlineLvl w:val="0"/>
        <w:rPr>
          <w:bCs/>
          <w:szCs w:val="28"/>
        </w:rPr>
      </w:pPr>
      <w:r w:rsidRPr="00FE3A02">
        <w:rPr>
          <w:bCs/>
          <w:szCs w:val="28"/>
        </w:rPr>
        <w:t>__________                           с. Большие Кайбицы           № _____</w:t>
      </w:r>
    </w:p>
    <w:p w:rsidR="004711A3" w:rsidRPr="00FE3A02" w:rsidRDefault="004711A3" w:rsidP="000671A8">
      <w:pPr>
        <w:rPr>
          <w:sz w:val="28"/>
          <w:szCs w:val="28"/>
        </w:rPr>
      </w:pPr>
    </w:p>
    <w:p w:rsidR="001C0E44" w:rsidRPr="00FE3A02" w:rsidRDefault="001C0E44" w:rsidP="000671A8">
      <w:pPr>
        <w:rPr>
          <w:sz w:val="28"/>
          <w:szCs w:val="28"/>
        </w:rPr>
      </w:pPr>
    </w:p>
    <w:p w:rsidR="00806441" w:rsidRPr="00FE3A02" w:rsidRDefault="00806441" w:rsidP="001640B3">
      <w:pPr>
        <w:pStyle w:val="ConsPlusNormal"/>
        <w:tabs>
          <w:tab w:val="left" w:pos="7513"/>
        </w:tabs>
        <w:ind w:right="3828"/>
        <w:jc w:val="both"/>
        <w:rPr>
          <w:rFonts w:ascii="Times New Roman" w:hAnsi="Times New Roman" w:cs="Times New Roman"/>
          <w:sz w:val="28"/>
          <w:szCs w:val="28"/>
        </w:rPr>
      </w:pPr>
      <w:r w:rsidRPr="00FE3A02">
        <w:rPr>
          <w:rFonts w:ascii="Times New Roman" w:hAnsi="Times New Roman" w:cs="Times New Roman"/>
          <w:sz w:val="28"/>
          <w:szCs w:val="28"/>
        </w:rPr>
        <w:t xml:space="preserve">Об утверждении Правил благоустройства </w:t>
      </w:r>
      <w:r w:rsidR="001640B3" w:rsidRPr="00FE3A02">
        <w:rPr>
          <w:rFonts w:ascii="Times New Roman" w:hAnsi="Times New Roman" w:cs="Times New Roman"/>
          <w:sz w:val="28"/>
          <w:szCs w:val="28"/>
        </w:rPr>
        <w:t>Большекайбицкого</w:t>
      </w:r>
      <w:r w:rsidR="0045078E" w:rsidRPr="00FE3A02">
        <w:rPr>
          <w:rFonts w:ascii="Times New Roman" w:hAnsi="Times New Roman" w:cs="Times New Roman"/>
          <w:sz w:val="28"/>
          <w:szCs w:val="28"/>
        </w:rPr>
        <w:t xml:space="preserve"> сельского поселения</w:t>
      </w:r>
      <w:r w:rsidR="00FE3A02">
        <w:rPr>
          <w:rFonts w:ascii="Times New Roman" w:hAnsi="Times New Roman" w:cs="Times New Roman"/>
          <w:sz w:val="28"/>
          <w:szCs w:val="28"/>
        </w:rPr>
        <w:t xml:space="preserve"> </w:t>
      </w:r>
      <w:r w:rsidR="001640B3" w:rsidRPr="00FE3A02">
        <w:rPr>
          <w:rFonts w:ascii="Times New Roman" w:hAnsi="Times New Roman" w:cs="Times New Roman"/>
          <w:sz w:val="28"/>
          <w:szCs w:val="28"/>
        </w:rPr>
        <w:t>Кайбицкого</w:t>
      </w:r>
      <w:r w:rsidR="00EA2944" w:rsidRPr="00FE3A02">
        <w:rPr>
          <w:rFonts w:ascii="Times New Roman" w:hAnsi="Times New Roman" w:cs="Times New Roman"/>
          <w:sz w:val="28"/>
          <w:szCs w:val="28"/>
        </w:rPr>
        <w:t xml:space="preserve"> муниципального района Республики Татарстан</w:t>
      </w:r>
    </w:p>
    <w:p w:rsidR="00806441" w:rsidRPr="00FE3A02" w:rsidRDefault="00806441" w:rsidP="000671A8">
      <w:pPr>
        <w:pStyle w:val="ConsPlusNormal"/>
        <w:jc w:val="both"/>
        <w:rPr>
          <w:rFonts w:ascii="Times New Roman" w:hAnsi="Times New Roman" w:cs="Times New Roman"/>
          <w:sz w:val="28"/>
          <w:szCs w:val="28"/>
        </w:rPr>
      </w:pPr>
    </w:p>
    <w:p w:rsidR="003D2170" w:rsidRPr="00FE3A02" w:rsidRDefault="003D2170" w:rsidP="004711A3">
      <w:pPr>
        <w:pStyle w:val="ConsPlusNormal"/>
        <w:suppressAutoHyphens/>
        <w:ind w:firstLine="539"/>
        <w:jc w:val="both"/>
        <w:rPr>
          <w:rFonts w:ascii="Times New Roman" w:hAnsi="Times New Roman" w:cs="Times New Roman"/>
          <w:sz w:val="28"/>
          <w:szCs w:val="28"/>
        </w:rPr>
      </w:pPr>
      <w:r w:rsidRPr="00FE3A02">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Уставом </w:t>
      </w:r>
      <w:r w:rsidR="003A3A00" w:rsidRPr="00FE3A02">
        <w:rPr>
          <w:rFonts w:ascii="Times New Roman" w:hAnsi="Times New Roman" w:cs="Times New Roman"/>
          <w:sz w:val="28"/>
          <w:szCs w:val="28"/>
        </w:rPr>
        <w:t>муниципального образования «</w:t>
      </w:r>
      <w:r w:rsidR="001640B3" w:rsidRPr="00FE3A02">
        <w:rPr>
          <w:rFonts w:ascii="Times New Roman" w:hAnsi="Times New Roman" w:cs="Times New Roman"/>
          <w:sz w:val="28"/>
          <w:szCs w:val="28"/>
        </w:rPr>
        <w:t>Большекайбицкое</w:t>
      </w:r>
      <w:r w:rsidR="0045078E" w:rsidRPr="00FE3A02">
        <w:rPr>
          <w:rFonts w:ascii="Times New Roman" w:hAnsi="Times New Roman" w:cs="Times New Roman"/>
          <w:sz w:val="28"/>
          <w:szCs w:val="28"/>
        </w:rPr>
        <w:t xml:space="preserve"> сельское поселение </w:t>
      </w:r>
      <w:r w:rsidR="001640B3" w:rsidRPr="00FE3A02">
        <w:rPr>
          <w:rFonts w:ascii="Times New Roman" w:hAnsi="Times New Roman" w:cs="Times New Roman"/>
          <w:sz w:val="28"/>
          <w:szCs w:val="28"/>
        </w:rPr>
        <w:t>Кайбицкого</w:t>
      </w:r>
      <w:r w:rsidR="0045078E" w:rsidRPr="00FE3A02">
        <w:rPr>
          <w:rFonts w:ascii="Times New Roman" w:hAnsi="Times New Roman" w:cs="Times New Roman"/>
          <w:sz w:val="28"/>
          <w:szCs w:val="28"/>
        </w:rPr>
        <w:t xml:space="preserve"> муниципального района Республики Татарстан</w:t>
      </w:r>
      <w:r w:rsidR="003A3A00" w:rsidRPr="00FE3A02">
        <w:rPr>
          <w:rFonts w:ascii="Times New Roman" w:hAnsi="Times New Roman" w:cs="Times New Roman"/>
          <w:sz w:val="28"/>
          <w:szCs w:val="28"/>
        </w:rPr>
        <w:t>»</w:t>
      </w:r>
      <w:r w:rsidRPr="00FE3A02">
        <w:rPr>
          <w:rFonts w:ascii="Times New Roman" w:hAnsi="Times New Roman" w:cs="Times New Roman"/>
          <w:sz w:val="28"/>
          <w:szCs w:val="28"/>
        </w:rPr>
        <w:t xml:space="preserve">, а также 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w:t>
      </w:r>
      <w:r w:rsidR="00EA2944" w:rsidRPr="00FE3A02">
        <w:rPr>
          <w:rFonts w:ascii="Times New Roman" w:hAnsi="Times New Roman" w:cs="Times New Roman"/>
          <w:sz w:val="28"/>
          <w:szCs w:val="28"/>
        </w:rPr>
        <w:t xml:space="preserve">поселения, Совет </w:t>
      </w:r>
      <w:r w:rsidR="001640B3" w:rsidRPr="00FE3A02">
        <w:rPr>
          <w:rFonts w:ascii="Times New Roman" w:hAnsi="Times New Roman" w:cs="Times New Roman"/>
          <w:sz w:val="28"/>
          <w:szCs w:val="28"/>
        </w:rPr>
        <w:t>Большекайбицкого</w:t>
      </w:r>
      <w:r w:rsidR="0045078E" w:rsidRPr="00FE3A02">
        <w:rPr>
          <w:rFonts w:ascii="Times New Roman" w:hAnsi="Times New Roman" w:cs="Times New Roman"/>
          <w:sz w:val="28"/>
          <w:szCs w:val="28"/>
        </w:rPr>
        <w:t xml:space="preserve"> сельского поселения</w:t>
      </w:r>
      <w:r w:rsidR="00FE3A02">
        <w:rPr>
          <w:rFonts w:ascii="Times New Roman" w:hAnsi="Times New Roman" w:cs="Times New Roman"/>
          <w:sz w:val="28"/>
          <w:szCs w:val="28"/>
        </w:rPr>
        <w:t xml:space="preserve"> </w:t>
      </w:r>
      <w:r w:rsidR="001640B3" w:rsidRPr="00FE3A02">
        <w:rPr>
          <w:rFonts w:ascii="Times New Roman" w:hAnsi="Times New Roman" w:cs="Times New Roman"/>
          <w:sz w:val="28"/>
          <w:szCs w:val="28"/>
        </w:rPr>
        <w:t>Кайбицкого</w:t>
      </w:r>
      <w:r w:rsidR="00EA2944" w:rsidRPr="00FE3A02">
        <w:rPr>
          <w:rFonts w:ascii="Times New Roman" w:hAnsi="Times New Roman" w:cs="Times New Roman"/>
          <w:sz w:val="28"/>
          <w:szCs w:val="28"/>
        </w:rPr>
        <w:t xml:space="preserve"> муниципального района Республики Татарстан</w:t>
      </w:r>
      <w:r w:rsidR="00FE3A02">
        <w:rPr>
          <w:rFonts w:ascii="Times New Roman" w:hAnsi="Times New Roman" w:cs="Times New Roman"/>
          <w:sz w:val="28"/>
          <w:szCs w:val="28"/>
        </w:rPr>
        <w:t xml:space="preserve"> </w:t>
      </w:r>
      <w:r w:rsidRPr="00FE3A02">
        <w:rPr>
          <w:rFonts w:ascii="Times New Roman" w:hAnsi="Times New Roman" w:cs="Times New Roman"/>
          <w:sz w:val="28"/>
          <w:szCs w:val="28"/>
        </w:rPr>
        <w:t>РЕШИЛ:</w:t>
      </w:r>
    </w:p>
    <w:p w:rsidR="001640B3" w:rsidRPr="00FE3A02" w:rsidRDefault="001640B3" w:rsidP="004711A3">
      <w:pPr>
        <w:pStyle w:val="ConsPlusNormal"/>
        <w:suppressAutoHyphens/>
        <w:ind w:firstLine="539"/>
        <w:jc w:val="both"/>
        <w:rPr>
          <w:rFonts w:ascii="Times New Roman" w:hAnsi="Times New Roman" w:cs="Times New Roman"/>
          <w:sz w:val="28"/>
          <w:szCs w:val="28"/>
        </w:rPr>
      </w:pPr>
    </w:p>
    <w:p w:rsidR="0083154D" w:rsidRPr="00FE3A02" w:rsidRDefault="003A3A00" w:rsidP="004711A3">
      <w:pPr>
        <w:pStyle w:val="ConsPlusNormal"/>
        <w:numPr>
          <w:ilvl w:val="0"/>
          <w:numId w:val="2"/>
        </w:numPr>
        <w:tabs>
          <w:tab w:val="left" w:pos="993"/>
        </w:tabs>
        <w:suppressAutoHyphens/>
        <w:ind w:left="0" w:firstLine="539"/>
        <w:jc w:val="both"/>
        <w:rPr>
          <w:rFonts w:ascii="Times New Roman" w:hAnsi="Times New Roman" w:cs="Times New Roman"/>
          <w:sz w:val="28"/>
          <w:szCs w:val="28"/>
        </w:rPr>
      </w:pPr>
      <w:r w:rsidRPr="00FE3A02">
        <w:rPr>
          <w:rFonts w:ascii="Times New Roman" w:hAnsi="Times New Roman" w:cs="Times New Roman"/>
          <w:sz w:val="28"/>
          <w:szCs w:val="28"/>
        </w:rPr>
        <w:t xml:space="preserve">Утвердить </w:t>
      </w:r>
      <w:r w:rsidR="003D2170" w:rsidRPr="00FE3A02">
        <w:rPr>
          <w:rFonts w:ascii="Times New Roman" w:hAnsi="Times New Roman" w:cs="Times New Roman"/>
          <w:sz w:val="28"/>
          <w:szCs w:val="28"/>
        </w:rPr>
        <w:t>Правил</w:t>
      </w:r>
      <w:r w:rsidRPr="00FE3A02">
        <w:rPr>
          <w:rFonts w:ascii="Times New Roman" w:hAnsi="Times New Roman" w:cs="Times New Roman"/>
          <w:sz w:val="28"/>
          <w:szCs w:val="28"/>
        </w:rPr>
        <w:t>а</w:t>
      </w:r>
      <w:r w:rsidR="003D2170" w:rsidRPr="00FE3A02">
        <w:rPr>
          <w:rFonts w:ascii="Times New Roman" w:hAnsi="Times New Roman" w:cs="Times New Roman"/>
          <w:sz w:val="28"/>
          <w:szCs w:val="28"/>
        </w:rPr>
        <w:t xml:space="preserve"> благоустройства </w:t>
      </w:r>
      <w:r w:rsidR="001640B3" w:rsidRPr="00FE3A02">
        <w:rPr>
          <w:rFonts w:ascii="Times New Roman" w:hAnsi="Times New Roman" w:cs="Times New Roman"/>
          <w:sz w:val="28"/>
          <w:szCs w:val="28"/>
        </w:rPr>
        <w:t>Большекайбицкого</w:t>
      </w:r>
      <w:r w:rsidR="0045078E" w:rsidRPr="00FE3A02">
        <w:rPr>
          <w:rFonts w:ascii="Times New Roman" w:hAnsi="Times New Roman" w:cs="Times New Roman"/>
          <w:sz w:val="28"/>
          <w:szCs w:val="28"/>
        </w:rPr>
        <w:t xml:space="preserve"> сельского поселения</w:t>
      </w:r>
      <w:r w:rsidR="00FE3A02">
        <w:rPr>
          <w:rFonts w:ascii="Times New Roman" w:hAnsi="Times New Roman" w:cs="Times New Roman"/>
          <w:sz w:val="28"/>
          <w:szCs w:val="28"/>
        </w:rPr>
        <w:t xml:space="preserve"> </w:t>
      </w:r>
      <w:r w:rsidR="001640B3" w:rsidRPr="00FE3A02">
        <w:rPr>
          <w:rFonts w:ascii="Times New Roman" w:hAnsi="Times New Roman" w:cs="Times New Roman"/>
          <w:sz w:val="28"/>
          <w:szCs w:val="28"/>
        </w:rPr>
        <w:t>Кайбицкого</w:t>
      </w:r>
      <w:r w:rsidR="00EA2944" w:rsidRPr="00FE3A02">
        <w:rPr>
          <w:rFonts w:ascii="Times New Roman" w:hAnsi="Times New Roman" w:cs="Times New Roman"/>
          <w:sz w:val="28"/>
          <w:szCs w:val="28"/>
        </w:rPr>
        <w:t xml:space="preserve"> муниципального района Республики Татарстан </w:t>
      </w:r>
      <w:r w:rsidR="0083154D" w:rsidRPr="00FE3A02">
        <w:rPr>
          <w:rFonts w:ascii="Times New Roman" w:hAnsi="Times New Roman" w:cs="Times New Roman"/>
          <w:sz w:val="28"/>
          <w:szCs w:val="28"/>
        </w:rPr>
        <w:t>(прилагается)</w:t>
      </w:r>
      <w:r w:rsidR="003D2170" w:rsidRPr="00FE3A02">
        <w:rPr>
          <w:rFonts w:ascii="Times New Roman" w:hAnsi="Times New Roman" w:cs="Times New Roman"/>
          <w:sz w:val="28"/>
          <w:szCs w:val="28"/>
        </w:rPr>
        <w:t>.</w:t>
      </w:r>
    </w:p>
    <w:p w:rsidR="001640B3" w:rsidRPr="00FE3A02" w:rsidRDefault="003A3A00" w:rsidP="004711A3">
      <w:pPr>
        <w:pStyle w:val="ConsPlusNormal"/>
        <w:numPr>
          <w:ilvl w:val="0"/>
          <w:numId w:val="2"/>
        </w:numPr>
        <w:tabs>
          <w:tab w:val="left" w:pos="993"/>
        </w:tabs>
        <w:suppressAutoHyphens/>
        <w:ind w:left="0" w:firstLine="539"/>
        <w:jc w:val="both"/>
        <w:rPr>
          <w:rFonts w:ascii="Times New Roman" w:hAnsi="Times New Roman" w:cs="Times New Roman"/>
          <w:sz w:val="28"/>
          <w:szCs w:val="28"/>
        </w:rPr>
      </w:pPr>
      <w:r w:rsidRPr="00FE3A02">
        <w:rPr>
          <w:rFonts w:ascii="Times New Roman" w:hAnsi="Times New Roman" w:cs="Times New Roman"/>
          <w:sz w:val="28"/>
          <w:szCs w:val="28"/>
        </w:rPr>
        <w:t>Признать утратившим силу</w:t>
      </w:r>
      <w:r w:rsidR="00FE3A02">
        <w:rPr>
          <w:rFonts w:ascii="Times New Roman" w:hAnsi="Times New Roman" w:cs="Times New Roman"/>
          <w:sz w:val="28"/>
          <w:szCs w:val="28"/>
        </w:rPr>
        <w:t xml:space="preserve"> </w:t>
      </w:r>
      <w:r w:rsidR="00D03D6C" w:rsidRPr="00FE3A02">
        <w:rPr>
          <w:rFonts w:ascii="Times New Roman" w:hAnsi="Times New Roman" w:cs="Times New Roman"/>
          <w:sz w:val="28"/>
          <w:szCs w:val="28"/>
        </w:rPr>
        <w:t xml:space="preserve">решения </w:t>
      </w:r>
      <w:r w:rsidRPr="00FE3A02">
        <w:rPr>
          <w:rFonts w:ascii="Times New Roman" w:hAnsi="Times New Roman" w:cs="Times New Roman"/>
          <w:sz w:val="28"/>
          <w:szCs w:val="28"/>
        </w:rPr>
        <w:t xml:space="preserve">Совета </w:t>
      </w:r>
      <w:r w:rsidR="001640B3" w:rsidRPr="00FE3A02">
        <w:rPr>
          <w:rFonts w:ascii="Times New Roman" w:hAnsi="Times New Roman" w:cs="Times New Roman"/>
          <w:sz w:val="28"/>
          <w:szCs w:val="28"/>
        </w:rPr>
        <w:t>Большекайбицкого</w:t>
      </w:r>
      <w:r w:rsidR="0045078E" w:rsidRPr="00FE3A02">
        <w:rPr>
          <w:rFonts w:ascii="Times New Roman" w:hAnsi="Times New Roman" w:cs="Times New Roman"/>
          <w:sz w:val="28"/>
          <w:szCs w:val="28"/>
        </w:rPr>
        <w:t xml:space="preserve"> сельского поселения</w:t>
      </w:r>
      <w:r w:rsidR="00FE3A02">
        <w:rPr>
          <w:rFonts w:ascii="Times New Roman" w:hAnsi="Times New Roman" w:cs="Times New Roman"/>
          <w:sz w:val="28"/>
          <w:szCs w:val="28"/>
        </w:rPr>
        <w:t xml:space="preserve"> </w:t>
      </w:r>
      <w:r w:rsidR="001640B3" w:rsidRPr="00FE3A02">
        <w:rPr>
          <w:rFonts w:ascii="Times New Roman" w:hAnsi="Times New Roman" w:cs="Times New Roman"/>
          <w:sz w:val="28"/>
          <w:szCs w:val="28"/>
        </w:rPr>
        <w:t>Кайбицкого</w:t>
      </w:r>
      <w:r w:rsidRPr="00FE3A02">
        <w:rPr>
          <w:rFonts w:ascii="Times New Roman" w:hAnsi="Times New Roman" w:cs="Times New Roman"/>
          <w:sz w:val="28"/>
          <w:szCs w:val="28"/>
        </w:rPr>
        <w:t xml:space="preserve"> муниципального района Ре</w:t>
      </w:r>
      <w:r w:rsidR="0045078E" w:rsidRPr="00FE3A02">
        <w:rPr>
          <w:rFonts w:ascii="Times New Roman" w:hAnsi="Times New Roman" w:cs="Times New Roman"/>
          <w:sz w:val="28"/>
          <w:szCs w:val="28"/>
        </w:rPr>
        <w:t>спублики Татарстан</w:t>
      </w:r>
      <w:r w:rsidR="001640B3" w:rsidRPr="00FE3A02">
        <w:rPr>
          <w:rFonts w:ascii="Times New Roman" w:hAnsi="Times New Roman" w:cs="Times New Roman"/>
          <w:sz w:val="28"/>
          <w:szCs w:val="28"/>
        </w:rPr>
        <w:t>:</w:t>
      </w:r>
    </w:p>
    <w:p w:rsidR="003A3A00" w:rsidRPr="00FE3A02" w:rsidRDefault="001640B3" w:rsidP="004711A3">
      <w:pPr>
        <w:pStyle w:val="ConsPlusNormal"/>
        <w:tabs>
          <w:tab w:val="left" w:pos="993"/>
        </w:tabs>
        <w:suppressAutoHyphens/>
        <w:ind w:firstLine="539"/>
        <w:jc w:val="both"/>
        <w:rPr>
          <w:rFonts w:ascii="Times New Roman" w:hAnsi="Times New Roman" w:cs="Times New Roman"/>
          <w:sz w:val="28"/>
          <w:szCs w:val="28"/>
        </w:rPr>
      </w:pPr>
      <w:r w:rsidRPr="00FE3A02">
        <w:rPr>
          <w:rFonts w:ascii="Times New Roman" w:hAnsi="Times New Roman" w:cs="Times New Roman"/>
          <w:sz w:val="28"/>
          <w:szCs w:val="28"/>
        </w:rPr>
        <w:t>- от 03.04.2017 №5</w:t>
      </w:r>
      <w:r w:rsidR="003A3A00" w:rsidRPr="00FE3A02">
        <w:rPr>
          <w:rFonts w:ascii="Times New Roman" w:hAnsi="Times New Roman" w:cs="Times New Roman"/>
          <w:sz w:val="28"/>
          <w:szCs w:val="28"/>
        </w:rPr>
        <w:t>«</w:t>
      </w:r>
      <w:r w:rsidRPr="00FE3A02">
        <w:rPr>
          <w:rFonts w:ascii="Times New Roman" w:hAnsi="Times New Roman" w:cs="Times New Roman"/>
          <w:bCs/>
          <w:sz w:val="28"/>
          <w:szCs w:val="28"/>
        </w:rPr>
        <w:t>Об утверждении Правил благоустройства территория Большекайбицкого сельского поселения Кайбицкого муниципального района Республики Татарстан»</w:t>
      </w:r>
      <w:r w:rsidRPr="00FE3A02">
        <w:rPr>
          <w:rFonts w:ascii="Times New Roman" w:hAnsi="Times New Roman" w:cs="Times New Roman"/>
          <w:sz w:val="28"/>
          <w:szCs w:val="28"/>
        </w:rPr>
        <w:t>;</w:t>
      </w:r>
    </w:p>
    <w:p w:rsidR="001640B3" w:rsidRPr="00FE3A02" w:rsidRDefault="001640B3" w:rsidP="004711A3">
      <w:pPr>
        <w:pStyle w:val="ConsPlusNormal"/>
        <w:tabs>
          <w:tab w:val="left" w:pos="993"/>
        </w:tabs>
        <w:suppressAutoHyphens/>
        <w:ind w:firstLine="539"/>
        <w:jc w:val="both"/>
        <w:rPr>
          <w:rFonts w:ascii="Times New Roman" w:hAnsi="Times New Roman" w:cs="Times New Roman"/>
          <w:bCs/>
          <w:sz w:val="28"/>
          <w:szCs w:val="28"/>
        </w:rPr>
      </w:pPr>
      <w:r w:rsidRPr="00FE3A02">
        <w:rPr>
          <w:rFonts w:ascii="Times New Roman" w:hAnsi="Times New Roman" w:cs="Times New Roman"/>
          <w:sz w:val="28"/>
          <w:szCs w:val="28"/>
        </w:rPr>
        <w:t>- от 08.09.2017 №18 «</w:t>
      </w:r>
      <w:r w:rsidRPr="00FE3A02">
        <w:rPr>
          <w:rFonts w:ascii="Times New Roman" w:hAnsi="Times New Roman" w:cs="Times New Roman"/>
          <w:bCs/>
          <w:sz w:val="28"/>
          <w:szCs w:val="28"/>
        </w:rPr>
        <w:t>О внесении изменений в Правила благоустройства территории Большекайбицкого сельского поселения Кайбицкого муниципального района Республики Татарстан»;</w:t>
      </w:r>
    </w:p>
    <w:p w:rsidR="004711A3" w:rsidRPr="00FE3A02" w:rsidRDefault="001640B3" w:rsidP="004711A3">
      <w:pPr>
        <w:pStyle w:val="ConsPlusNormal"/>
        <w:tabs>
          <w:tab w:val="left" w:pos="993"/>
        </w:tabs>
        <w:suppressAutoHyphens/>
        <w:ind w:firstLine="539"/>
        <w:jc w:val="both"/>
        <w:rPr>
          <w:rFonts w:ascii="Times New Roman" w:hAnsi="Times New Roman" w:cs="Times New Roman"/>
          <w:bCs/>
          <w:sz w:val="28"/>
          <w:szCs w:val="28"/>
        </w:rPr>
      </w:pPr>
      <w:r w:rsidRPr="00FE3A02">
        <w:rPr>
          <w:rFonts w:ascii="Times New Roman" w:hAnsi="Times New Roman" w:cs="Times New Roman"/>
          <w:bCs/>
          <w:sz w:val="28"/>
          <w:szCs w:val="28"/>
        </w:rPr>
        <w:t>- от 01.03.2019 №3</w:t>
      </w:r>
      <w:r w:rsidR="004711A3" w:rsidRPr="00FE3A02">
        <w:rPr>
          <w:rFonts w:ascii="Times New Roman" w:hAnsi="Times New Roman" w:cs="Times New Roman"/>
          <w:bCs/>
          <w:sz w:val="28"/>
          <w:szCs w:val="28"/>
        </w:rPr>
        <w:t xml:space="preserve">«О внесении изменений и дополнений в Правила благоустройства территории муниципального образования «Большекайбицкое </w:t>
      </w:r>
      <w:r w:rsidR="004711A3" w:rsidRPr="00FE3A02">
        <w:rPr>
          <w:rFonts w:ascii="Times New Roman" w:hAnsi="Times New Roman" w:cs="Times New Roman"/>
          <w:bCs/>
          <w:sz w:val="28"/>
          <w:szCs w:val="28"/>
        </w:rPr>
        <w:lastRenderedPageBreak/>
        <w:t>сельское поселение» Кайбицкого муниципального района Республики Татарстан, утвержденный Решением Большекайбицкого сельского поселения Кайбицкого муниципального района Республики Татарстан от 03.04.2017 №5»;</w:t>
      </w:r>
    </w:p>
    <w:p w:rsidR="004711A3" w:rsidRPr="00FE3A02" w:rsidRDefault="004711A3" w:rsidP="004711A3">
      <w:pPr>
        <w:pStyle w:val="ConsPlusNormal"/>
        <w:tabs>
          <w:tab w:val="left" w:pos="993"/>
        </w:tabs>
        <w:suppressAutoHyphens/>
        <w:ind w:firstLine="539"/>
        <w:jc w:val="both"/>
        <w:rPr>
          <w:rFonts w:ascii="Times New Roman" w:hAnsi="Times New Roman" w:cs="Times New Roman"/>
          <w:bCs/>
          <w:sz w:val="28"/>
          <w:szCs w:val="28"/>
        </w:rPr>
      </w:pPr>
      <w:r w:rsidRPr="00FE3A02">
        <w:rPr>
          <w:rFonts w:ascii="Times New Roman" w:hAnsi="Times New Roman" w:cs="Times New Roman"/>
          <w:bCs/>
          <w:sz w:val="28"/>
          <w:szCs w:val="28"/>
        </w:rPr>
        <w:t>- от 31.05.2019 №7 «О внесении изменений в Правила благоустройства территории муниципального образования «Большекайбицкое сельское поселение" Кайбицкого муниципального района Республики Татарстан»;</w:t>
      </w:r>
    </w:p>
    <w:p w:rsidR="004711A3" w:rsidRPr="00FE3A02" w:rsidRDefault="004711A3" w:rsidP="004711A3">
      <w:pPr>
        <w:pStyle w:val="ConsPlusNormal"/>
        <w:tabs>
          <w:tab w:val="left" w:pos="993"/>
        </w:tabs>
        <w:suppressAutoHyphens/>
        <w:ind w:firstLine="539"/>
        <w:jc w:val="both"/>
        <w:rPr>
          <w:rFonts w:ascii="Times New Roman" w:hAnsi="Times New Roman" w:cs="Times New Roman"/>
          <w:bCs/>
          <w:sz w:val="28"/>
          <w:szCs w:val="28"/>
        </w:rPr>
      </w:pPr>
      <w:r w:rsidRPr="00FE3A02">
        <w:rPr>
          <w:rFonts w:ascii="Times New Roman" w:hAnsi="Times New Roman" w:cs="Times New Roman"/>
          <w:bCs/>
          <w:sz w:val="28"/>
          <w:szCs w:val="28"/>
        </w:rPr>
        <w:t xml:space="preserve">- от 28.02.2022 №44 «О внесении изменений в </w:t>
      </w:r>
      <w:hyperlink r:id="rId8" w:history="1">
        <w:r w:rsidRPr="00FE3A02">
          <w:rPr>
            <w:rStyle w:val="a9"/>
            <w:rFonts w:ascii="Times New Roman" w:hAnsi="Times New Roman" w:cs="Times New Roman"/>
            <w:bCs/>
            <w:color w:val="auto"/>
            <w:sz w:val="28"/>
            <w:szCs w:val="28"/>
            <w:u w:val="none"/>
          </w:rPr>
          <w:t>Правила благоустройства территории Большекайбицкого сельского поселения Кайбицкого муниципального района Республики Татарстан</w:t>
        </w:r>
      </w:hyperlink>
      <w:r w:rsidRPr="00FE3A02">
        <w:rPr>
          <w:rFonts w:ascii="Times New Roman" w:hAnsi="Times New Roman" w:cs="Times New Roman"/>
          <w:bCs/>
          <w:sz w:val="28"/>
          <w:szCs w:val="28"/>
        </w:rPr>
        <w:t xml:space="preserve">, утвержденное </w:t>
      </w:r>
      <w:hyperlink r:id="rId9" w:history="1">
        <w:r w:rsidRPr="00FE3A02">
          <w:rPr>
            <w:rStyle w:val="a9"/>
            <w:rFonts w:ascii="Times New Roman" w:hAnsi="Times New Roman" w:cs="Times New Roman"/>
            <w:bCs/>
            <w:color w:val="auto"/>
            <w:sz w:val="28"/>
            <w:szCs w:val="28"/>
            <w:u w:val="none"/>
          </w:rPr>
          <w:t>решением Совета Большекайбицкого сельского поселения Кайбицкого муниципального района Республики Татарстан от 03.04.2017 №5</w:t>
        </w:r>
      </w:hyperlink>
      <w:r w:rsidRPr="00FE3A02">
        <w:rPr>
          <w:rFonts w:ascii="Times New Roman" w:hAnsi="Times New Roman" w:cs="Times New Roman"/>
          <w:bCs/>
          <w:sz w:val="28"/>
          <w:szCs w:val="28"/>
        </w:rPr>
        <w:t>».</w:t>
      </w:r>
    </w:p>
    <w:p w:rsidR="004711A3" w:rsidRPr="00FE3A02" w:rsidRDefault="004711A3" w:rsidP="004711A3">
      <w:pPr>
        <w:pStyle w:val="ConsPlusNormal"/>
        <w:tabs>
          <w:tab w:val="left" w:pos="993"/>
        </w:tabs>
        <w:suppressAutoHyphens/>
        <w:ind w:firstLine="539"/>
        <w:jc w:val="both"/>
        <w:rPr>
          <w:rFonts w:ascii="Times New Roman" w:hAnsi="Times New Roman" w:cs="Times New Roman"/>
          <w:bCs/>
          <w:sz w:val="28"/>
          <w:szCs w:val="28"/>
        </w:rPr>
      </w:pPr>
      <w:r w:rsidRPr="00FE3A02">
        <w:rPr>
          <w:rFonts w:ascii="Times New Roman" w:hAnsi="Times New Roman" w:cs="Times New Roman"/>
          <w:bCs/>
          <w:sz w:val="28"/>
          <w:szCs w:val="28"/>
        </w:rPr>
        <w:t xml:space="preserve">3. Опубликовать настоящее решение на официальном портале правовой информации Республики Татарстан по веб-адресу: http://pravo.tatarstan.ru и на официальном сайтеБольшекайбицкогосельскогопоселенияКайбицкогомуниципальногорайона в информационно - телекоммуникационной сети "Интернет" по веб-адресу: </w:t>
      </w:r>
      <w:hyperlink r:id="rId10" w:history="1">
        <w:r w:rsidRPr="00FE3A02">
          <w:rPr>
            <w:rStyle w:val="a9"/>
            <w:rFonts w:ascii="Times New Roman" w:hAnsi="Times New Roman" w:cs="Times New Roman"/>
            <w:bCs/>
            <w:sz w:val="28"/>
            <w:szCs w:val="28"/>
          </w:rPr>
          <w:t>http://bkaybic-kaybici.tatarstan.ru</w:t>
        </w:r>
      </w:hyperlink>
      <w:r w:rsidRPr="00FE3A02">
        <w:rPr>
          <w:rFonts w:ascii="Times New Roman" w:hAnsi="Times New Roman" w:cs="Times New Roman"/>
          <w:bCs/>
          <w:sz w:val="28"/>
          <w:szCs w:val="28"/>
        </w:rPr>
        <w:t>.</w:t>
      </w:r>
    </w:p>
    <w:p w:rsidR="004711A3" w:rsidRPr="00FE3A02" w:rsidRDefault="004711A3" w:rsidP="004711A3">
      <w:pPr>
        <w:pStyle w:val="ConsPlusNormal"/>
        <w:tabs>
          <w:tab w:val="left" w:pos="993"/>
        </w:tabs>
        <w:suppressAutoHyphens/>
        <w:ind w:firstLine="539"/>
        <w:jc w:val="both"/>
        <w:rPr>
          <w:rFonts w:ascii="Times New Roman" w:hAnsi="Times New Roman" w:cs="Times New Roman"/>
          <w:bCs/>
          <w:sz w:val="28"/>
          <w:szCs w:val="28"/>
        </w:rPr>
      </w:pPr>
      <w:r w:rsidRPr="00FE3A02">
        <w:rPr>
          <w:rFonts w:ascii="Times New Roman" w:hAnsi="Times New Roman" w:cs="Times New Roman"/>
          <w:bCs/>
          <w:sz w:val="28"/>
          <w:szCs w:val="28"/>
        </w:rPr>
        <w:t>4. Контроль за исполнением настоящего решения оставляю за собой.</w:t>
      </w:r>
    </w:p>
    <w:p w:rsidR="004711A3" w:rsidRPr="004711A3" w:rsidRDefault="004711A3" w:rsidP="00FE3A02">
      <w:pPr>
        <w:pStyle w:val="formattext"/>
        <w:rPr>
          <w:sz w:val="28"/>
        </w:rPr>
      </w:pPr>
      <w:r w:rsidRPr="00FE3A02">
        <w:rPr>
          <w:sz w:val="28"/>
        </w:rPr>
        <w:t>Председатель</w:t>
      </w:r>
      <w:r w:rsidR="00FE3A02">
        <w:rPr>
          <w:sz w:val="28"/>
        </w:rPr>
        <w:t xml:space="preserve"> </w:t>
      </w:r>
      <w:r w:rsidRPr="00FE3A02">
        <w:rPr>
          <w:sz w:val="28"/>
        </w:rPr>
        <w:t>Совета,</w:t>
      </w:r>
      <w:r w:rsidRPr="00FE3A02">
        <w:rPr>
          <w:sz w:val="28"/>
        </w:rPr>
        <w:br/>
        <w:t>Глава Большекайбицкого</w:t>
      </w:r>
      <w:r w:rsidRPr="00FE3A02">
        <w:rPr>
          <w:sz w:val="28"/>
        </w:rPr>
        <w:br/>
        <w:t>сельского поселения</w:t>
      </w:r>
      <w:r w:rsidRPr="00FE3A02">
        <w:rPr>
          <w:sz w:val="28"/>
        </w:rPr>
        <w:br/>
        <w:t>Кайбицкого муниципального района </w:t>
      </w:r>
      <w:r w:rsidR="00FE3A02">
        <w:rPr>
          <w:sz w:val="28"/>
        </w:rPr>
        <w:t xml:space="preserve">                                         </w:t>
      </w:r>
      <w:r w:rsidRPr="00FE3A02">
        <w:rPr>
          <w:sz w:val="28"/>
        </w:rPr>
        <w:t>А.И. Рахматуллин</w:t>
      </w:r>
    </w:p>
    <w:p w:rsidR="00A00003" w:rsidRPr="001640B3" w:rsidRDefault="00A00003" w:rsidP="00A00003">
      <w:pPr>
        <w:pStyle w:val="ConsPlusNormal"/>
        <w:jc w:val="both"/>
        <w:rPr>
          <w:rFonts w:ascii="Times New Roman" w:hAnsi="Times New Roman" w:cs="Times New Roman"/>
          <w:sz w:val="28"/>
          <w:szCs w:val="28"/>
        </w:rPr>
        <w:sectPr w:rsidR="00A00003" w:rsidRPr="001640B3" w:rsidSect="006A1A49">
          <w:pgSz w:w="11906" w:h="16838"/>
          <w:pgMar w:top="1134" w:right="707" w:bottom="1134" w:left="1134" w:header="709" w:footer="709" w:gutter="0"/>
          <w:cols w:space="708"/>
          <w:docGrid w:linePitch="360"/>
        </w:sectPr>
      </w:pPr>
    </w:p>
    <w:p w:rsidR="00A76AFA" w:rsidRPr="00FE3A02" w:rsidRDefault="004711A3" w:rsidP="00A76AFA">
      <w:pPr>
        <w:pStyle w:val="ConsPlusTitle"/>
        <w:ind w:left="5103"/>
        <w:rPr>
          <w:rFonts w:ascii="Times New Roman" w:hAnsi="Times New Roman" w:cs="Times New Roman"/>
          <w:b w:val="0"/>
          <w:sz w:val="24"/>
          <w:szCs w:val="28"/>
        </w:rPr>
      </w:pPr>
      <w:bookmarkStart w:id="1" w:name="P42"/>
      <w:bookmarkEnd w:id="1"/>
      <w:r w:rsidRPr="00FE3A02">
        <w:rPr>
          <w:rFonts w:ascii="Times New Roman" w:hAnsi="Times New Roman" w:cs="Times New Roman"/>
          <w:b w:val="0"/>
          <w:sz w:val="24"/>
          <w:szCs w:val="28"/>
        </w:rPr>
        <w:lastRenderedPageBreak/>
        <w:t xml:space="preserve">Приложение к </w:t>
      </w:r>
      <w:r w:rsidR="00A00003" w:rsidRPr="00FE3A02">
        <w:rPr>
          <w:rFonts w:ascii="Times New Roman" w:hAnsi="Times New Roman" w:cs="Times New Roman"/>
          <w:b w:val="0"/>
          <w:sz w:val="24"/>
          <w:szCs w:val="28"/>
        </w:rPr>
        <w:t>решени</w:t>
      </w:r>
      <w:r w:rsidRPr="00FE3A02">
        <w:rPr>
          <w:rFonts w:ascii="Times New Roman" w:hAnsi="Times New Roman" w:cs="Times New Roman"/>
          <w:b w:val="0"/>
          <w:sz w:val="24"/>
          <w:szCs w:val="28"/>
        </w:rPr>
        <w:t>ю</w:t>
      </w:r>
      <w:r w:rsidR="00A00003" w:rsidRPr="00FE3A02">
        <w:rPr>
          <w:rFonts w:ascii="Times New Roman" w:hAnsi="Times New Roman" w:cs="Times New Roman"/>
          <w:b w:val="0"/>
          <w:sz w:val="24"/>
          <w:szCs w:val="28"/>
        </w:rPr>
        <w:t xml:space="preserve"> Совета</w:t>
      </w:r>
    </w:p>
    <w:p w:rsidR="00A76AFA" w:rsidRPr="00FE3A02" w:rsidRDefault="001640B3" w:rsidP="00A76AFA">
      <w:pPr>
        <w:pStyle w:val="ConsPlusTitle"/>
        <w:ind w:left="5103"/>
        <w:rPr>
          <w:rFonts w:ascii="Times New Roman" w:hAnsi="Times New Roman" w:cs="Times New Roman"/>
          <w:b w:val="0"/>
          <w:sz w:val="24"/>
          <w:szCs w:val="28"/>
        </w:rPr>
      </w:pPr>
      <w:r w:rsidRPr="00FE3A02">
        <w:rPr>
          <w:rFonts w:ascii="Times New Roman" w:hAnsi="Times New Roman" w:cs="Times New Roman"/>
          <w:b w:val="0"/>
          <w:sz w:val="24"/>
          <w:szCs w:val="28"/>
        </w:rPr>
        <w:t>Большекайбицкого</w:t>
      </w:r>
      <w:r w:rsidR="0045078E" w:rsidRPr="00FE3A02">
        <w:rPr>
          <w:rFonts w:ascii="Times New Roman" w:hAnsi="Times New Roman" w:cs="Times New Roman"/>
          <w:b w:val="0"/>
          <w:sz w:val="24"/>
          <w:szCs w:val="28"/>
        </w:rPr>
        <w:t xml:space="preserve"> сельского поселения</w:t>
      </w:r>
      <w:r w:rsidR="00FE3A02">
        <w:rPr>
          <w:rFonts w:ascii="Times New Roman" w:hAnsi="Times New Roman" w:cs="Times New Roman"/>
          <w:b w:val="0"/>
          <w:sz w:val="24"/>
          <w:szCs w:val="28"/>
        </w:rPr>
        <w:t xml:space="preserve"> </w:t>
      </w:r>
      <w:r w:rsidRPr="00FE3A02">
        <w:rPr>
          <w:rFonts w:ascii="Times New Roman" w:hAnsi="Times New Roman" w:cs="Times New Roman"/>
          <w:b w:val="0"/>
          <w:sz w:val="24"/>
          <w:szCs w:val="28"/>
        </w:rPr>
        <w:t>Кайбицкого</w:t>
      </w:r>
      <w:r w:rsidR="00940A56" w:rsidRPr="00FE3A02">
        <w:rPr>
          <w:rFonts w:ascii="Times New Roman" w:hAnsi="Times New Roman" w:cs="Times New Roman"/>
          <w:b w:val="0"/>
          <w:sz w:val="24"/>
          <w:szCs w:val="28"/>
        </w:rPr>
        <w:t xml:space="preserve"> муниципального района Республики Татарстан </w:t>
      </w:r>
    </w:p>
    <w:p w:rsidR="00A00003" w:rsidRPr="00FE3A02" w:rsidRDefault="0050406F" w:rsidP="00A76AFA">
      <w:pPr>
        <w:pStyle w:val="ConsPlusTitle"/>
        <w:ind w:left="5103"/>
        <w:rPr>
          <w:rFonts w:ascii="Times New Roman" w:hAnsi="Times New Roman" w:cs="Times New Roman"/>
          <w:b w:val="0"/>
          <w:sz w:val="24"/>
          <w:szCs w:val="28"/>
          <w:lang w:val="tt-RU"/>
        </w:rPr>
      </w:pPr>
      <w:r w:rsidRPr="00FE3A02">
        <w:rPr>
          <w:rFonts w:ascii="Times New Roman" w:hAnsi="Times New Roman" w:cs="Times New Roman"/>
          <w:b w:val="0"/>
          <w:sz w:val="24"/>
          <w:szCs w:val="28"/>
        </w:rPr>
        <w:t>от</w:t>
      </w:r>
      <w:r w:rsidR="00A76AFA" w:rsidRPr="00FE3A02">
        <w:rPr>
          <w:rFonts w:ascii="Times New Roman" w:hAnsi="Times New Roman" w:cs="Times New Roman"/>
          <w:b w:val="0"/>
          <w:sz w:val="24"/>
          <w:szCs w:val="28"/>
        </w:rPr>
        <w:t>__________202</w:t>
      </w:r>
      <w:r w:rsidR="00447039" w:rsidRPr="00FE3A02">
        <w:rPr>
          <w:rFonts w:ascii="Times New Roman" w:hAnsi="Times New Roman" w:cs="Times New Roman"/>
          <w:b w:val="0"/>
          <w:sz w:val="24"/>
          <w:szCs w:val="28"/>
        </w:rPr>
        <w:t>5</w:t>
      </w:r>
      <w:r w:rsidR="00A76AFA" w:rsidRPr="00FE3A02">
        <w:rPr>
          <w:rFonts w:ascii="Times New Roman" w:hAnsi="Times New Roman" w:cs="Times New Roman"/>
          <w:b w:val="0"/>
          <w:sz w:val="24"/>
          <w:szCs w:val="28"/>
        </w:rPr>
        <w:t>г. №_______</w:t>
      </w:r>
    </w:p>
    <w:p w:rsidR="006E3481" w:rsidRPr="00FE3A02" w:rsidRDefault="006E3481" w:rsidP="009C4F41">
      <w:pPr>
        <w:pStyle w:val="ConsPlusTitle"/>
        <w:rPr>
          <w:rFonts w:ascii="Times New Roman" w:hAnsi="Times New Roman" w:cs="Times New Roman"/>
          <w:sz w:val="28"/>
          <w:szCs w:val="28"/>
        </w:rPr>
      </w:pPr>
    </w:p>
    <w:p w:rsidR="000D3F7B" w:rsidRPr="00FE3A02" w:rsidRDefault="000D3F7B" w:rsidP="000D3F7B">
      <w:pPr>
        <w:widowControl w:val="0"/>
        <w:autoSpaceDE w:val="0"/>
        <w:autoSpaceDN w:val="0"/>
        <w:jc w:val="center"/>
        <w:rPr>
          <w:sz w:val="28"/>
          <w:szCs w:val="28"/>
        </w:rPr>
      </w:pPr>
      <w:r w:rsidRPr="00FE3A02">
        <w:rPr>
          <w:sz w:val="28"/>
          <w:szCs w:val="28"/>
        </w:rPr>
        <w:t>Правила благоустройства</w:t>
      </w:r>
    </w:p>
    <w:p w:rsidR="000D3F7B" w:rsidRPr="00FE3A02" w:rsidRDefault="001640B3" w:rsidP="000D3F7B">
      <w:pPr>
        <w:widowControl w:val="0"/>
        <w:autoSpaceDE w:val="0"/>
        <w:autoSpaceDN w:val="0"/>
        <w:jc w:val="center"/>
        <w:rPr>
          <w:sz w:val="28"/>
          <w:szCs w:val="28"/>
        </w:rPr>
      </w:pPr>
      <w:r w:rsidRPr="00FE3A02">
        <w:rPr>
          <w:sz w:val="28"/>
          <w:szCs w:val="28"/>
        </w:rPr>
        <w:t>Большекайбицкого</w:t>
      </w:r>
      <w:r w:rsidR="000D3F7B" w:rsidRPr="00FE3A02">
        <w:rPr>
          <w:sz w:val="28"/>
          <w:szCs w:val="28"/>
        </w:rPr>
        <w:t xml:space="preserve"> сельского поселения</w:t>
      </w:r>
    </w:p>
    <w:p w:rsidR="000D3F7B" w:rsidRPr="00FE3A02" w:rsidRDefault="001640B3" w:rsidP="000D3F7B">
      <w:pPr>
        <w:widowControl w:val="0"/>
        <w:autoSpaceDE w:val="0"/>
        <w:autoSpaceDN w:val="0"/>
        <w:jc w:val="center"/>
        <w:rPr>
          <w:sz w:val="28"/>
          <w:szCs w:val="28"/>
        </w:rPr>
      </w:pPr>
      <w:r w:rsidRPr="00FE3A02">
        <w:rPr>
          <w:sz w:val="28"/>
          <w:szCs w:val="28"/>
        </w:rPr>
        <w:t>Кайбицкого</w:t>
      </w:r>
      <w:r w:rsidR="000D3F7B" w:rsidRPr="00FE3A02">
        <w:rPr>
          <w:sz w:val="28"/>
          <w:szCs w:val="28"/>
        </w:rPr>
        <w:t xml:space="preserve"> муниципального района Республики Татарстан</w:t>
      </w:r>
    </w:p>
    <w:p w:rsidR="000D3F7B" w:rsidRPr="00FE3A02" w:rsidRDefault="000D3F7B" w:rsidP="000D3F7B">
      <w:pPr>
        <w:widowControl w:val="0"/>
        <w:autoSpaceDE w:val="0"/>
        <w:autoSpaceDN w:val="0"/>
        <w:jc w:val="both"/>
        <w:rPr>
          <w:sz w:val="28"/>
          <w:szCs w:val="28"/>
        </w:rPr>
      </w:pPr>
    </w:p>
    <w:p w:rsidR="000D3F7B" w:rsidRPr="00FE3A02" w:rsidRDefault="000D3F7B" w:rsidP="000D3F7B">
      <w:pPr>
        <w:widowControl w:val="0"/>
        <w:autoSpaceDE w:val="0"/>
        <w:autoSpaceDN w:val="0"/>
        <w:jc w:val="center"/>
        <w:outlineLvl w:val="1"/>
        <w:rPr>
          <w:sz w:val="28"/>
          <w:szCs w:val="28"/>
        </w:rPr>
      </w:pPr>
      <w:r w:rsidRPr="00FE3A02">
        <w:rPr>
          <w:sz w:val="28"/>
          <w:szCs w:val="28"/>
        </w:rPr>
        <w:t>I. Общие положения</w:t>
      </w:r>
    </w:p>
    <w:p w:rsidR="000D3F7B" w:rsidRPr="00FE3A02" w:rsidRDefault="000D3F7B" w:rsidP="000D3F7B">
      <w:pPr>
        <w:widowControl w:val="0"/>
        <w:autoSpaceDE w:val="0"/>
        <w:autoSpaceDN w:val="0"/>
        <w:jc w:val="both"/>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FE3A02">
        <w:rPr>
          <w:sz w:val="28"/>
          <w:szCs w:val="28"/>
        </w:rPr>
        <w:t xml:space="preserve">Правила благоустройства </w:t>
      </w:r>
      <w:r w:rsidR="001640B3" w:rsidRPr="00FE3A02">
        <w:rPr>
          <w:sz w:val="28"/>
          <w:szCs w:val="28"/>
        </w:rPr>
        <w:t>Большекайбицкого</w:t>
      </w:r>
      <w:r w:rsidRPr="00FE3A02">
        <w:rPr>
          <w:sz w:val="28"/>
          <w:szCs w:val="28"/>
        </w:rPr>
        <w:t xml:space="preserve"> сельского поселения </w:t>
      </w:r>
      <w:r w:rsidR="001640B3" w:rsidRPr="00FE3A02">
        <w:rPr>
          <w:sz w:val="28"/>
          <w:szCs w:val="28"/>
        </w:rPr>
        <w:t>Кайбицкого</w:t>
      </w:r>
      <w:r w:rsidRPr="00FE3A02">
        <w:rPr>
          <w:sz w:val="28"/>
          <w:szCs w:val="28"/>
        </w:rPr>
        <w:t xml:space="preserve"> муниципального района Республики Татарстан (далее по</w:t>
      </w:r>
      <w:r w:rsidRPr="001640B3">
        <w:rPr>
          <w:sz w:val="28"/>
          <w:szCs w:val="28"/>
        </w:rPr>
        <w:t xml:space="preserve"> тексту– Правила) разработаны во исполнение Федерального закона от 06.10.2003 №131-ФЗ «Об общих принципах организации местного самоуправления в Российской Федерации»,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Республики Татарстан и муниципальных нормативных правовых актов.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Настоящие Правила обязательны для исполнения всеми физическими и юридическими лицами независимо от их организационно-правовой формы.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Настоящие Правила действуют на всей территории муниципального </w:t>
      </w:r>
      <w:r w:rsidRPr="00FE3A02">
        <w:rPr>
          <w:sz w:val="28"/>
          <w:szCs w:val="28"/>
        </w:rPr>
        <w:t>образования «</w:t>
      </w:r>
      <w:r w:rsidR="001640B3" w:rsidRPr="00FE3A02">
        <w:rPr>
          <w:sz w:val="28"/>
          <w:szCs w:val="28"/>
        </w:rPr>
        <w:t>Большекайбицкое</w:t>
      </w:r>
      <w:r w:rsidRPr="00FE3A02">
        <w:rPr>
          <w:sz w:val="28"/>
          <w:szCs w:val="28"/>
        </w:rPr>
        <w:t xml:space="preserve"> сельское</w:t>
      </w:r>
      <w:r w:rsidRPr="001640B3">
        <w:rPr>
          <w:sz w:val="28"/>
          <w:szCs w:val="28"/>
        </w:rPr>
        <w:t xml:space="preserve"> поселение»</w:t>
      </w:r>
      <w:r w:rsidR="008A2C1E">
        <w:rPr>
          <w:sz w:val="28"/>
          <w:szCs w:val="28"/>
        </w:rPr>
        <w:t xml:space="preserve"> Кайбицкого</w:t>
      </w:r>
      <w:r w:rsidR="008A2C1E" w:rsidRPr="001640B3">
        <w:rPr>
          <w:sz w:val="28"/>
          <w:szCs w:val="28"/>
        </w:rPr>
        <w:t xml:space="preserve"> муниципального района Республики Татарстан </w:t>
      </w:r>
      <w:r w:rsidRPr="001640B3">
        <w:rPr>
          <w:sz w:val="28"/>
          <w:szCs w:val="28"/>
        </w:rPr>
        <w:t>(далее по тексту – сельское поселение) и устанавливают требования: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строений и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к перечню работ по благоустройству и периодичности их выполнения;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к установлению порядка участия собственников зданий (помещений в них) и сооружений в благоустройстве прилегающих территорий;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по организации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планом муниципального образования, Правилами землепользования и застройки, проектной документацией, утвержденной в установленном порядке.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сельского поселения.</w:t>
      </w:r>
    </w:p>
    <w:p w:rsidR="000D3F7B" w:rsidRDefault="000D3F7B" w:rsidP="00A76AFA">
      <w:pPr>
        <w:widowControl w:val="0"/>
        <w:tabs>
          <w:tab w:val="left" w:pos="851"/>
          <w:tab w:val="left" w:pos="2120"/>
        </w:tabs>
        <w:autoSpaceDE w:val="0"/>
        <w:autoSpaceDN w:val="0"/>
        <w:ind w:firstLine="567"/>
        <w:jc w:val="both"/>
        <w:rPr>
          <w:sz w:val="28"/>
          <w:szCs w:val="28"/>
        </w:rPr>
      </w:pPr>
    </w:p>
    <w:p w:rsidR="003B4E8D" w:rsidRPr="001640B3" w:rsidRDefault="003B4E8D" w:rsidP="00A76AFA">
      <w:pPr>
        <w:widowControl w:val="0"/>
        <w:tabs>
          <w:tab w:val="left" w:pos="851"/>
          <w:tab w:val="left" w:pos="2120"/>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Основные понятия</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В целях реализации настоящих Правил используются следующие понятия: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арборициды – химические вещества, применяемые против сорной древесно-кустарниковой растительности;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гербициды – химические вещества, применяемые для уничтожения растительности;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автомобильная дорога местного значения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архитектурная подсветка - применяется для формирования художественно-выразительной визуальной среды в вечернее время, выявления из темноты и образной интерпретации отдельно стоящего здания или сооружения, комплекса зданий, объектов культурного наследия, элементов благоустройства, архитектурно-ландшафтных объектов, расположенных на территории поселения, в случаях,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архитектурные особенности фасада – отличительные 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бесфоновые конструкции – способ изготовления средства наружной информации, при котором конструкция состоит из отдельных букв, обозначений, знаков, декоративных элементов;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территории населенных пунктов и расположенных на ее территории объектов, в том числе территорий общего пользования, земельных участков, зданий, сооружений, прилегающих территорий;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витрина – остекленный проем (окно, витраж) в виде сплошного остекления, занимающего часть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внешний архитектурный облик сложившейся застройки – архитектурно-художественные и градостроительные особенности фасадов зданий и территорий </w:t>
      </w:r>
      <w:r w:rsidRPr="001640B3">
        <w:rPr>
          <w:sz w:val="28"/>
          <w:szCs w:val="28"/>
        </w:rPr>
        <w:lastRenderedPageBreak/>
        <w:t>сельского поселения, формирующие внешний образ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внешний способ подсветки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внутриквартальный (местный) проезд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восстановление благоустройства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декоративно-монументальное искусство – это элементы благоустройства, в том числе малые архитектурные формы, специально предназначенные для зданий и сооружений массового посещения, территорий общего пользования, с использованием декоративно-художественного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декоративно-художественное оформление – элементы декоративно-монументального искусства в виде монументальной или декоративной скульптуры, монументальной или декоративной живописи, мурала, мозаики, орнамента, стрит-арта, инсталляции, барельефа, художественного металла и иных видов, влияющие на повышение выразительности и имиджа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динамический способ передачи информации – способ передачи информации с использованием электронных носителей и табло, предусматривающий смену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домовладение – индивидуальный жилой дом с дворовыми постройками и земельный участок, на котором данный дом расположен;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дворовые постройки – временные подсобные сооружения, расположенные на земельном участке (погреба, голубятни, сараи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здание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земельный участок – часть земной поверхности, которая имеет характеристики, позволяющие определить ее в качестве индивидуально определенной вещи;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земляные работы – работы, связанные с выемкой, укладкой грунта, с нарушением усовершенствованного или грунтового покрытия либо с устройством </w:t>
      </w:r>
      <w:r w:rsidRPr="001640B3">
        <w:rPr>
          <w:sz w:val="28"/>
          <w:szCs w:val="28"/>
        </w:rPr>
        <w:lastRenderedPageBreak/>
        <w:t>(укладкой) усовершенствованного покрытия дорог и тротуаров;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инженерные коммуникации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ливневая канализация (ливневка)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мерцающий свет – светодинамический эффект, предусматривающий смену характеристик светового потока (цвет, яркость, очередность включения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наружное освещение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нарушение внешнего архитектурного облика сложившейся застройки – несоблюдение 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необходимости сохранения внешнего архитектурного облика сложившейся застройки сельского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несанкционированная свалка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
    <w:p w:rsidR="00DA0591" w:rsidRPr="001640B3" w:rsidRDefault="00DA0591" w:rsidP="00A76AFA">
      <w:pPr>
        <w:widowControl w:val="0"/>
        <w:tabs>
          <w:tab w:val="left" w:pos="851"/>
        </w:tabs>
        <w:autoSpaceDE w:val="0"/>
        <w:autoSpaceDN w:val="0"/>
        <w:ind w:firstLine="567"/>
        <w:jc w:val="both"/>
        <w:rPr>
          <w:sz w:val="28"/>
          <w:szCs w:val="28"/>
        </w:rPr>
      </w:pPr>
      <w:r w:rsidRPr="00DA0591">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рокариев, устройством специализированных садов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озелененные территории общего пользования – скверы, парки, сады и бульвары, расположенные на территориях общего пользования;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озелененные территории ограниченного пользования – озелененные территории предприятий, организаций, учреждений;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озелененные территории специального назначения – санитарные зоны, водоохранные зоны, озеленение кладбищ, питомники саженцев;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остановка ожидания общественного транспорта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остекленный фасад – фасад, выполненный из сплошного остекления, занимающего всю плоскость фасада или значительную ее часть;</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открытый способ подсветки – способ подсветки информационной конструкции, при котором источник света не имеет препятствий для его распространения;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паспорт архитектурной подсветки объекта - согласованный в установленном порядке документ, определяющий единое архитектурно-художественное освещение, включая праздничную (событийную) подсветку отдельно стоящего здания или сооружения, комплекса зданий, объектов культурного наследия, элементов благоустройства, архитектурно-ландшафтных объектов, расположенных на территории поселения, и устанавливающий требования к его внешнему оформлению;</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паспорт колористического решения фасадов зданий и сооружений, в том числе некапитальных (цветовое решение фасадов), - согласованный в установленном порядке документ, определяющий единое архитектурное и цветовое решение фасадов (включая элементы фасадов), устанавливающий требования к его внешнему оформлению;</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пешеходные зоны – участки территории сельского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придомовая территория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Поселения в соответствии с порядком, установленным законом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проект размещения средства наружной информации (паспорт) – документ </w:t>
      </w:r>
      <w:r w:rsidRPr="001640B3">
        <w:rPr>
          <w:sz w:val="28"/>
          <w:szCs w:val="28"/>
        </w:rPr>
        <w:lastRenderedPageBreak/>
        <w:t>установленной формы, утвержденной муниципальным правовым актом,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санитарная очистка территории – сбор с определенной территории, вывоз и утилизация (обезвреживание) твердых бытовых и крупногабаритных отходов;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световой короб – способ 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сельского поселения на основании заключенных муниципальных контрактов;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территорий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дорог местного значения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средство размещения наружной информации (вывеска)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и сооружений, в том числе некапитальных, для доведения до сведения потребителей информации, указание которой является обязательным в силу статьи 9 Федерального закона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информации» идентичны;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суперграфика– один из приемов (рисунок, орнамент, барельеф, мозаика) архитектурно-художественного оформления фасадов, усиливающий его визуальное восприятие;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тактильное покрытие – покрытие с ощутимым изменением фактуры поверхностного слоя;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указатели – указатели наименования улиц, номеров домов и земельных участков, подъездов и квартир, указатели пожарного гидранта, грунтовых </w:t>
      </w:r>
      <w:r w:rsidRPr="001640B3">
        <w:rPr>
          <w:sz w:val="28"/>
          <w:szCs w:val="28"/>
        </w:rPr>
        <w:lastRenderedPageBreak/>
        <w:t>геодезических знаков, камер магистрали и колодцев водопроводной сети, канализации, сооружений подземного газопровода, полигонометрического знака, доступности объекта для инвалидов, размещаемые на фасаде здания, указатели, содержащие обобщенную информацию о местности, расположении объектов в сфере туризма, объектов образования, государственных и муниципальных учреждений, размещаемые в виде отдельно стоящих стел;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улицы и дороги населенного пункта – территории общего пользования, к эстетике населенного пункта которых предъявляются повышенные требования. Перечень улиц утверждается муниципальными правовыми актами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уполномоченные органы – функциональные и территориальные органы Исполнительного комитета сельского поселения, осуществляющие в пределах своей компетенции организацию, координацию и контроль благоустройства территории сельского поселения, в случае передачи отдельных полномочий и иные органы местного самоуправления;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фасад – наружная сторона здания (главный, боковой, дворовый). Основной фасад здания имеет наибольшую зону видимости, как правило, ориентирован на восприятие со стороны магистральных и/или иного значения улиц;</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фоновые конструкции – способ изготовления средства наружной информации, при котором буквы, обозначения и декоративные элементы располагаются на поверхности фона;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фриз – декоративный обрамляющий элемент фасада или козырька в виде горизонтальной полосы;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фронтон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0D3F7B" w:rsidRDefault="00DA0591" w:rsidP="00DA0591">
      <w:pPr>
        <w:widowControl w:val="0"/>
        <w:tabs>
          <w:tab w:val="left" w:pos="851"/>
        </w:tabs>
        <w:autoSpaceDE w:val="0"/>
        <w:autoSpaceDN w:val="0"/>
        <w:ind w:firstLine="567"/>
        <w:jc w:val="both"/>
        <w:rPr>
          <w:sz w:val="28"/>
          <w:szCs w:val="28"/>
        </w:rPr>
      </w:pPr>
      <w:r w:rsidRPr="00DA0591">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A0591" w:rsidRPr="001640B3" w:rsidRDefault="00DA0591" w:rsidP="00DA0591">
      <w:pPr>
        <w:widowControl w:val="0"/>
        <w:tabs>
          <w:tab w:val="left" w:pos="851"/>
        </w:tabs>
        <w:autoSpaceDE w:val="0"/>
        <w:autoSpaceDN w:val="0"/>
        <w:ind w:firstLine="567"/>
        <w:jc w:val="both"/>
        <w:rPr>
          <w:sz w:val="28"/>
          <w:szCs w:val="28"/>
        </w:rPr>
      </w:pPr>
    </w:p>
    <w:p w:rsidR="000D3F7B" w:rsidRPr="00DA0591" w:rsidRDefault="000D3F7B" w:rsidP="008A2C1E">
      <w:pPr>
        <w:widowControl w:val="0"/>
        <w:tabs>
          <w:tab w:val="left" w:pos="851"/>
        </w:tabs>
        <w:autoSpaceDE w:val="0"/>
        <w:autoSpaceDN w:val="0"/>
        <w:ind w:firstLine="567"/>
        <w:jc w:val="center"/>
        <w:outlineLvl w:val="1"/>
        <w:rPr>
          <w:b/>
          <w:sz w:val="28"/>
          <w:szCs w:val="28"/>
        </w:rPr>
      </w:pPr>
      <w:r w:rsidRPr="00DA0591">
        <w:rPr>
          <w:b/>
          <w:sz w:val="28"/>
          <w:szCs w:val="28"/>
        </w:rPr>
        <w:t>II. Общие требования к благоустройству,</w:t>
      </w:r>
    </w:p>
    <w:p w:rsidR="000D3F7B" w:rsidRPr="00DA0591" w:rsidRDefault="000D3F7B" w:rsidP="008A2C1E">
      <w:pPr>
        <w:widowControl w:val="0"/>
        <w:tabs>
          <w:tab w:val="left" w:pos="851"/>
        </w:tabs>
        <w:autoSpaceDE w:val="0"/>
        <w:autoSpaceDN w:val="0"/>
        <w:ind w:firstLine="567"/>
        <w:jc w:val="center"/>
        <w:rPr>
          <w:b/>
          <w:sz w:val="28"/>
          <w:szCs w:val="28"/>
        </w:rPr>
      </w:pPr>
      <w:r w:rsidRPr="00DA0591">
        <w:rPr>
          <w:b/>
          <w:sz w:val="28"/>
          <w:szCs w:val="28"/>
        </w:rPr>
        <w:t>организации содержания и уборки территорий</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Благоустройству, содержанию и уборке подлежит вся территория поселения и все расположенные на ней здания (включая жилые дома) и сооружения (далее - здания, сооружения).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w:t>
      </w:r>
      <w:r w:rsidRPr="001640B3">
        <w:rPr>
          <w:sz w:val="28"/>
          <w:szCs w:val="28"/>
        </w:rPr>
        <w:lastRenderedPageBreak/>
        <w:t>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DA0591" w:rsidRDefault="00DA0591" w:rsidP="00A76AFA">
      <w:pPr>
        <w:widowControl w:val="0"/>
        <w:numPr>
          <w:ilvl w:val="0"/>
          <w:numId w:val="1"/>
        </w:numPr>
        <w:tabs>
          <w:tab w:val="left" w:pos="851"/>
          <w:tab w:val="left" w:pos="1134"/>
        </w:tabs>
        <w:autoSpaceDE w:val="0"/>
        <w:autoSpaceDN w:val="0"/>
        <w:ind w:left="0" w:firstLine="567"/>
        <w:jc w:val="both"/>
        <w:rPr>
          <w:sz w:val="28"/>
          <w:szCs w:val="28"/>
        </w:rPr>
      </w:pPr>
      <w:r w:rsidRPr="00DA0591">
        <w:rPr>
          <w:sz w:val="28"/>
          <w:szCs w:val="28"/>
        </w:rPr>
        <w:t>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w:t>
      </w:r>
      <w:r w:rsidR="00FE3A02">
        <w:rPr>
          <w:sz w:val="28"/>
          <w:szCs w:val="28"/>
        </w:rPr>
        <w:t xml:space="preserve"> </w:t>
      </w:r>
      <w:r w:rsidRPr="00DA0591">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Pr>
          <w:sz w:val="28"/>
          <w:szCs w:val="28"/>
        </w:rPr>
        <w:t>№</w:t>
      </w:r>
      <w:r w:rsidRPr="00DA0591">
        <w:rPr>
          <w:sz w:val="28"/>
          <w:szCs w:val="28"/>
        </w:rPr>
        <w:t xml:space="preserve">44-ФЗ </w:t>
      </w:r>
      <w:r>
        <w:rPr>
          <w:sz w:val="28"/>
          <w:szCs w:val="28"/>
        </w:rPr>
        <w:t>«</w:t>
      </w:r>
      <w:r w:rsidRPr="00DA0591">
        <w:rPr>
          <w:sz w:val="28"/>
          <w:szCs w:val="28"/>
        </w:rPr>
        <w:t>О контрактной системе в сфере закупок товаров, работ, услуг для обеспечения государст</w:t>
      </w:r>
      <w:r>
        <w:rPr>
          <w:sz w:val="28"/>
          <w:szCs w:val="28"/>
        </w:rPr>
        <w:t>венных или муниципальных нужд».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коммунальными организациями при организации и вывозе твердых коммунальных отходов,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уход за элементами озеленения и благоустройства осуществляют: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1) в границах предоставленного земельного участка – собственники или иные правообладатели земельного участка;</w:t>
      </w:r>
    </w:p>
    <w:p w:rsidR="0017712C" w:rsidRDefault="000D3F7B" w:rsidP="00A76AFA">
      <w:pPr>
        <w:widowControl w:val="0"/>
        <w:tabs>
          <w:tab w:val="left" w:pos="851"/>
        </w:tabs>
        <w:autoSpaceDE w:val="0"/>
        <w:autoSpaceDN w:val="0"/>
        <w:ind w:firstLine="567"/>
        <w:jc w:val="both"/>
        <w:rPr>
          <w:sz w:val="28"/>
          <w:szCs w:val="28"/>
        </w:rPr>
      </w:pPr>
      <w:r w:rsidRPr="001640B3">
        <w:rPr>
          <w:sz w:val="28"/>
          <w:szCs w:val="28"/>
        </w:rPr>
        <w:t xml:space="preserve">2) в границах озелененных территорий общего пользования – уполномоченный орган либо специализированная организация, </w:t>
      </w:r>
      <w:r w:rsidR="0017712C" w:rsidRPr="0017712C">
        <w:rPr>
          <w:sz w:val="28"/>
          <w:szCs w:val="28"/>
        </w:rPr>
        <w:t>выигравши</w:t>
      </w:r>
      <w:r w:rsidR="0017712C">
        <w:rPr>
          <w:sz w:val="28"/>
          <w:szCs w:val="28"/>
        </w:rPr>
        <w:t>й</w:t>
      </w:r>
      <w:r w:rsidR="0017712C" w:rsidRPr="0017712C">
        <w:rPr>
          <w:sz w:val="28"/>
          <w:szCs w:val="28"/>
        </w:rPr>
        <w:t xml:space="preserve"> конкурс на проведение данных видов работ по результатам</w:t>
      </w:r>
      <w:r w:rsidR="00FE3A02">
        <w:rPr>
          <w:sz w:val="28"/>
          <w:szCs w:val="28"/>
        </w:rPr>
        <w:t xml:space="preserve"> </w:t>
      </w:r>
      <w:r w:rsidR="0017712C" w:rsidRPr="0017712C">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17712C">
        <w:rPr>
          <w:sz w:val="28"/>
          <w:szCs w:val="28"/>
        </w:rPr>
        <w:t>№</w:t>
      </w:r>
      <w:r w:rsidR="0017712C" w:rsidRPr="0017712C">
        <w:rPr>
          <w:sz w:val="28"/>
          <w:szCs w:val="28"/>
        </w:rPr>
        <w:t xml:space="preserve">44-ФЗ </w:t>
      </w:r>
      <w:r w:rsidR="0017712C">
        <w:rPr>
          <w:sz w:val="28"/>
          <w:szCs w:val="28"/>
        </w:rPr>
        <w:t>«</w:t>
      </w:r>
      <w:r w:rsidR="0017712C" w:rsidRPr="0017712C">
        <w:rPr>
          <w:sz w:val="28"/>
          <w:szCs w:val="28"/>
        </w:rPr>
        <w:t>О контрактной системе в сфере закупок товаров, работ, услуг для обеспечения государственных или муниципальных нужд</w:t>
      </w:r>
      <w:r w:rsidR="0017712C">
        <w:rPr>
          <w:sz w:val="28"/>
          <w:szCs w:val="28"/>
        </w:rPr>
        <w:t>»</w:t>
      </w:r>
      <w:r w:rsidR="0017712C" w:rsidRPr="0017712C">
        <w:rPr>
          <w:sz w:val="28"/>
          <w:szCs w:val="28"/>
        </w:rPr>
        <w:t>;</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в границах придомовых территорий – собственники жилых помещений в многоквартирных домах или управляющие организации;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охранных зонах наземных коммуникаций, в том числе электрических сетей, сетей освещения, радиолиний - владельцы указанных коммуникаций;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в охранных зонах подземных коммуникаций (если размещение разрешено) - владельцы указанных коммуникаций.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пассажирского транспорта.</w:t>
      </w:r>
    </w:p>
    <w:p w:rsidR="00903836" w:rsidRDefault="000D3F7B" w:rsidP="0026092F">
      <w:pPr>
        <w:widowControl w:val="0"/>
        <w:numPr>
          <w:ilvl w:val="0"/>
          <w:numId w:val="1"/>
        </w:numPr>
        <w:tabs>
          <w:tab w:val="left" w:pos="851"/>
          <w:tab w:val="left" w:pos="1134"/>
        </w:tabs>
        <w:autoSpaceDE w:val="0"/>
        <w:autoSpaceDN w:val="0"/>
        <w:ind w:left="0" w:firstLine="567"/>
        <w:jc w:val="both"/>
        <w:rPr>
          <w:sz w:val="28"/>
          <w:szCs w:val="28"/>
        </w:rPr>
      </w:pPr>
      <w:r w:rsidRPr="00903836">
        <w:rPr>
          <w:sz w:val="28"/>
          <w:szCs w:val="28"/>
        </w:rPr>
        <w:t xml:space="preserve">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w:t>
      </w:r>
      <w:r w:rsidR="00903836" w:rsidRPr="00903836">
        <w:rPr>
          <w:sz w:val="28"/>
          <w:szCs w:val="28"/>
        </w:rPr>
        <w:t>выигравшими конкурс на проведение данных видов работ по результатам</w:t>
      </w:r>
      <w:r w:rsidR="00FE3A02">
        <w:rPr>
          <w:sz w:val="28"/>
          <w:szCs w:val="28"/>
        </w:rPr>
        <w:t xml:space="preserve"> </w:t>
      </w:r>
      <w:r w:rsidR="00903836" w:rsidRPr="00903836">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903836">
        <w:rPr>
          <w:sz w:val="28"/>
          <w:szCs w:val="28"/>
        </w:rPr>
        <w:t>№</w:t>
      </w:r>
      <w:r w:rsidR="00903836" w:rsidRPr="00903836">
        <w:rPr>
          <w:sz w:val="28"/>
          <w:szCs w:val="28"/>
        </w:rPr>
        <w:t xml:space="preserve">44-ФЗ </w:t>
      </w:r>
      <w:r w:rsidR="00903836">
        <w:rPr>
          <w:sz w:val="28"/>
          <w:szCs w:val="28"/>
        </w:rPr>
        <w:t>«</w:t>
      </w:r>
      <w:r w:rsidR="00903836" w:rsidRPr="00903836">
        <w:rPr>
          <w:sz w:val="28"/>
          <w:szCs w:val="28"/>
        </w:rPr>
        <w:t>О контрактной системе в сфере закупок товаров, работ, услуг для обеспечения государственных или муниципальных нужд</w:t>
      </w:r>
      <w:r w:rsidR="00903836">
        <w:rPr>
          <w:sz w:val="28"/>
          <w:szCs w:val="28"/>
        </w:rPr>
        <w:t>»</w:t>
      </w:r>
      <w:r w:rsidR="00903836" w:rsidRPr="00903836">
        <w:rPr>
          <w:sz w:val="28"/>
          <w:szCs w:val="28"/>
        </w:rPr>
        <w:t>.</w:t>
      </w:r>
    </w:p>
    <w:p w:rsidR="000D3F7B" w:rsidRPr="00903836" w:rsidRDefault="000D3F7B" w:rsidP="0026092F">
      <w:pPr>
        <w:widowControl w:val="0"/>
        <w:numPr>
          <w:ilvl w:val="0"/>
          <w:numId w:val="1"/>
        </w:numPr>
        <w:tabs>
          <w:tab w:val="left" w:pos="851"/>
          <w:tab w:val="left" w:pos="1134"/>
        </w:tabs>
        <w:autoSpaceDE w:val="0"/>
        <w:autoSpaceDN w:val="0"/>
        <w:ind w:left="0" w:firstLine="567"/>
        <w:jc w:val="both"/>
        <w:rPr>
          <w:sz w:val="28"/>
          <w:szCs w:val="28"/>
        </w:rPr>
      </w:pPr>
      <w:r w:rsidRPr="00903836">
        <w:rPr>
          <w:sz w:val="28"/>
          <w:szCs w:val="28"/>
        </w:rPr>
        <w:t>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w:t>
      </w:r>
      <w:r w:rsidRPr="001640B3">
        <w:rPr>
          <w:sz w:val="28"/>
          <w:szCs w:val="28"/>
        </w:rPr>
        <w:lastRenderedPageBreak/>
        <w:t>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разделом VIII настоящих Правил.</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Уполномоченные органы осуществляют контроль за выполнением работ по содержанию и уборке территории поселения, в том числе территорий общего пользования, в пределах установленных полномочий.</w:t>
      </w:r>
    </w:p>
    <w:p w:rsidR="000D3F7B" w:rsidRPr="001640B3" w:rsidRDefault="000D3F7B" w:rsidP="00A76AFA">
      <w:pPr>
        <w:widowControl w:val="0"/>
        <w:tabs>
          <w:tab w:val="left" w:pos="851"/>
          <w:tab w:val="left" w:pos="1134"/>
        </w:tabs>
        <w:autoSpaceDE w:val="0"/>
        <w:autoSpaceDN w:val="0"/>
        <w:ind w:firstLine="567"/>
        <w:jc w:val="both"/>
        <w:rPr>
          <w:sz w:val="28"/>
          <w:szCs w:val="28"/>
        </w:rPr>
      </w:pPr>
      <w:r w:rsidRPr="001640B3">
        <w:rPr>
          <w:sz w:val="28"/>
          <w:szCs w:val="28"/>
        </w:rPr>
        <w:t xml:space="preserve">Контроль за выполнением работ по содержанию и уборке территории сельского поселения, в том числе территорий общего пользования, в пределах установленных полномочий, осуществляется уполномоченным органов в лице </w:t>
      </w:r>
      <w:r w:rsidRPr="00FE3A02">
        <w:rPr>
          <w:sz w:val="28"/>
          <w:szCs w:val="28"/>
        </w:rPr>
        <w:t xml:space="preserve">Главы </w:t>
      </w:r>
      <w:r w:rsidR="001640B3" w:rsidRPr="00FE3A02">
        <w:rPr>
          <w:sz w:val="28"/>
          <w:szCs w:val="28"/>
        </w:rPr>
        <w:t>Большекайбицкого</w:t>
      </w:r>
      <w:r w:rsidRPr="00FE3A02">
        <w:rPr>
          <w:sz w:val="28"/>
          <w:szCs w:val="28"/>
        </w:rPr>
        <w:t xml:space="preserve"> сельского поселения</w:t>
      </w:r>
      <w:r w:rsidRPr="001640B3">
        <w:rPr>
          <w:sz w:val="28"/>
          <w:szCs w:val="28"/>
        </w:rPr>
        <w:t>.</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1"/>
        <w:rPr>
          <w:sz w:val="28"/>
          <w:szCs w:val="28"/>
        </w:rPr>
      </w:pPr>
      <w:r w:rsidRPr="001640B3">
        <w:rPr>
          <w:sz w:val="28"/>
          <w:szCs w:val="28"/>
        </w:rPr>
        <w:t>III. 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w:t>
      </w:r>
      <w:r w:rsidR="000A7D80">
        <w:rPr>
          <w:sz w:val="28"/>
          <w:szCs w:val="28"/>
        </w:rPr>
        <w:t xml:space="preserve"> о</w:t>
      </w:r>
      <w:r w:rsidR="000A7D80" w:rsidRPr="000A7D80">
        <w:rPr>
          <w:sz w:val="28"/>
          <w:szCs w:val="28"/>
        </w:rPr>
        <w:t>бъект</w:t>
      </w:r>
      <w:r w:rsidR="000A7D80">
        <w:rPr>
          <w:sz w:val="28"/>
          <w:szCs w:val="28"/>
        </w:rPr>
        <w:t>ов</w:t>
      </w:r>
      <w:r w:rsidR="000A7D80" w:rsidRPr="000A7D80">
        <w:rPr>
          <w:sz w:val="28"/>
          <w:szCs w:val="28"/>
        </w:rPr>
        <w:t xml:space="preserve"> дорожного сервиса</w:t>
      </w:r>
      <w:r w:rsidR="000A7D80">
        <w:rPr>
          <w:sz w:val="28"/>
          <w:szCs w:val="28"/>
        </w:rPr>
        <w:t>,</w:t>
      </w:r>
      <w:r w:rsidRPr="001640B3">
        <w:rPr>
          <w:sz w:val="28"/>
          <w:szCs w:val="28"/>
        </w:rPr>
        <w:t xml:space="preserve"> стоянок длительного и краткосрочного хранения автотранспортных средств. Праздничное оформление территории поселения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Общие требования по содержанию зданий, сооружений</w:t>
      </w:r>
    </w:p>
    <w:p w:rsidR="000D3F7B" w:rsidRPr="001640B3" w:rsidRDefault="000D3F7B" w:rsidP="00A76AFA">
      <w:pPr>
        <w:widowControl w:val="0"/>
        <w:tabs>
          <w:tab w:val="left" w:pos="851"/>
        </w:tabs>
        <w:autoSpaceDE w:val="0"/>
        <w:autoSpaceDN w:val="0"/>
        <w:ind w:firstLine="567"/>
        <w:jc w:val="center"/>
        <w:rPr>
          <w:sz w:val="28"/>
          <w:szCs w:val="28"/>
        </w:rPr>
      </w:pPr>
      <w:r w:rsidRPr="001640B3">
        <w:rPr>
          <w:sz w:val="28"/>
          <w:szCs w:val="28"/>
        </w:rPr>
        <w:t>и земельных участков, на которых они расположены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содержание фасадов зданий,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уборку и санитарно-гигиеническую очистку земельного участка;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содержание и уход за элементами озеленения и благоустройства, расположенными на земельном участке.</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Общие требования к внешнему виду фасадов зданий, сооружений:</w:t>
      </w:r>
    </w:p>
    <w:p w:rsidR="000D3F7B" w:rsidRPr="001640B3" w:rsidRDefault="000D3F7B" w:rsidP="00A76AFA">
      <w:pPr>
        <w:widowControl w:val="0"/>
        <w:numPr>
          <w:ilvl w:val="1"/>
          <w:numId w:val="1"/>
        </w:numPr>
        <w:tabs>
          <w:tab w:val="left" w:pos="567"/>
          <w:tab w:val="left" w:pos="851"/>
          <w:tab w:val="left" w:pos="1134"/>
        </w:tabs>
        <w:autoSpaceDE w:val="0"/>
        <w:autoSpaceDN w:val="0"/>
        <w:ind w:left="0" w:firstLine="567"/>
        <w:jc w:val="both"/>
        <w:rPr>
          <w:sz w:val="28"/>
          <w:szCs w:val="28"/>
        </w:rPr>
      </w:pPr>
      <w:r w:rsidRPr="001640B3">
        <w:rPr>
          <w:sz w:val="28"/>
          <w:szCs w:val="28"/>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цветовое решение должно соответствовать характеристикам и стилевому решению фасада, функциональному назначению объекта, окружающей среде;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торцы домов (боковые фасады), просматриваемые с улицы, стены и перекрытия арочных проездов полностью окрашиваются в цвет главного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5% от общей площади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Содержание фасадов зданий, сооружений</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Содержание фасадов зданий, сооружений включает: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обеспечение наличия и содержания в исправном состоянии водостоков, водосточных труб и сливов;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герметизацию, заделку и расшивку швов, трещин и выбоин;</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восстановление, ремонт и своевременную очистку входных групп, отмосток, приямков цокольных окон и входов в подвалы;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поддержание в исправном состоянии размещенного на фасаде электроосвещения и включение его с наступлением темноты;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своевременную очистку и промывку поверхностей фасадов, в том числе элементов фасадов, в зависимости от их состояния и условий эксплуатации;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своевременное мытье окон и витрин, вывесок и указателей;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очистку от надписей, рисунков, объявлений, плакатов и иной </w:t>
      </w:r>
      <w:r w:rsidRPr="001640B3">
        <w:rPr>
          <w:sz w:val="28"/>
          <w:szCs w:val="28"/>
        </w:rPr>
        <w:lastRenderedPageBreak/>
        <w:t>информационно-печатной продукции, а также нанесенных граффити.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состав элементов фасадов зданий и сооружений, подлежащих содержанию, входят: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приямки, входы в подвальные помещения и мусорокамеры;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входные группы (ступени, площадки, перила, козырьки над входом, ограждения, стены, двери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цоколь и отмостка;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плоскости стен;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выступающие элементы фасадов (балконы, лоджии, эркеры, карнизы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кровли, включая вентиляционные и дымовые трубы, ограждающие решетки, выходы на кровлю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архитектурные детали и облицовка (элементы декоративно-художественного оформления, колонны, пилястры, розетки, капители, фризы, пояски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водосточные трубы, включая воронки;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парапетные и оконные ограждения, решетки;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металлическая отделка окон, балконов, поясков, выступов цоколя, свесов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навесные металлические конструкции (флагодержатели, анкеры, пожарные лестницы, вентиляционное оборудование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горизонтальные и вертикальные швы между панелями и блоками (фасады крупнопанельных и крупноблочных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стекла, рамы, балконные двери;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стационарные ограждения, прилегающие к зданиям.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по мере необходимости, но не реже одного раза в год, очищают и промывают фасады, используя специальную технику и смывки по методике;</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по мере необходимости, но не реже двух раз в год, весной (после отключения систем отопления) и осенью (до начала отопительного сезона), очищают и промывают, как правило, химическими средствами внутренние и наружные поверхности остекления окон, дверей балконов и лоджий, входных дверей в подъездах;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проводят текущий ремонт, в том числе окраску фасада, с периодичностью в пределах 5 - 6 лет с учетом фактического состояния фасада;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производят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Поддерживающий ремонт проводится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lastRenderedPageBreak/>
        <w:t>выполняют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демонтируют средство размещения наружной информации (вывеску) в случае, если такая вывеска не эксплуатируется (выбыл арендатор [субарендатор]), изменен фасад здания.</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При эксплуатации фасадов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нарушение герметизации межпанельных стыков;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повреждение (загрязнение) выступающих элементов фасадов зданий и сооружений: балконов, лоджий, эркеров, тамбуров, карнизов, козырьков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разрушение (отсутствие, загрязнение) ограждений балконов, лоджий, парапетов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окраска фасадов до восстановления разрушенных или поврежденных архитектурных деталей;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частичная отделка фасадов (исключение составляет полная окраска первых этажей зданий);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lastRenderedPageBreak/>
        <w:t>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изменение расположения дверного блока в проеме по отношению к плоскости фасада;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некачественное решение швов между оконной и дверной коробкой и проемом, ухудшающее внешний вид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дверях (в том числе с внутренней стороны поверхности двери и дверного проема) зданий и сооружений, в том числе некапитальных;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в многоквартирном доме;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наружных кондиционеров:</w:t>
      </w:r>
    </w:p>
    <w:p w:rsidR="000D3F7B" w:rsidRPr="001640B3" w:rsidRDefault="000D3F7B" w:rsidP="00A76AFA">
      <w:pPr>
        <w:widowControl w:val="0"/>
        <w:numPr>
          <w:ilvl w:val="0"/>
          <w:numId w:val="13"/>
        </w:numPr>
        <w:tabs>
          <w:tab w:val="left" w:pos="851"/>
        </w:tabs>
        <w:autoSpaceDE w:val="0"/>
        <w:autoSpaceDN w:val="0"/>
        <w:ind w:left="0" w:firstLine="567"/>
        <w:jc w:val="both"/>
        <w:rPr>
          <w:sz w:val="28"/>
          <w:szCs w:val="28"/>
        </w:rPr>
      </w:pPr>
      <w:r w:rsidRPr="001640B3">
        <w:rPr>
          <w:sz w:val="28"/>
          <w:szCs w:val="28"/>
        </w:rPr>
        <w:t>на главных и боковых фасадах зданий, расположенных на улицах с повышенными требованиями к эстетике населенного пункта;</w:t>
      </w:r>
    </w:p>
    <w:p w:rsidR="000D3F7B" w:rsidRPr="001640B3" w:rsidRDefault="000D3F7B" w:rsidP="00A76AFA">
      <w:pPr>
        <w:widowControl w:val="0"/>
        <w:numPr>
          <w:ilvl w:val="0"/>
          <w:numId w:val="13"/>
        </w:numPr>
        <w:tabs>
          <w:tab w:val="left" w:pos="851"/>
        </w:tabs>
        <w:autoSpaceDE w:val="0"/>
        <w:autoSpaceDN w:val="0"/>
        <w:ind w:left="0" w:firstLine="567"/>
        <w:jc w:val="both"/>
        <w:rPr>
          <w:sz w:val="28"/>
          <w:szCs w:val="28"/>
        </w:rPr>
      </w:pPr>
      <w:r w:rsidRPr="001640B3">
        <w:rPr>
          <w:sz w:val="28"/>
          <w:szCs w:val="28"/>
        </w:rPr>
        <w:t>на удалении от места провода, соединяющего внешний и внутренний блок кондиционера;</w:t>
      </w:r>
    </w:p>
    <w:p w:rsidR="000D3F7B" w:rsidRPr="001640B3" w:rsidRDefault="000D3F7B" w:rsidP="00A76AFA">
      <w:pPr>
        <w:widowControl w:val="0"/>
        <w:numPr>
          <w:ilvl w:val="0"/>
          <w:numId w:val="13"/>
        </w:numPr>
        <w:tabs>
          <w:tab w:val="left" w:pos="851"/>
        </w:tabs>
        <w:autoSpaceDE w:val="0"/>
        <w:autoSpaceDN w:val="0"/>
        <w:ind w:left="0" w:firstLine="567"/>
        <w:jc w:val="both"/>
        <w:rPr>
          <w:sz w:val="28"/>
          <w:szCs w:val="28"/>
        </w:rPr>
      </w:pPr>
      <w:r w:rsidRPr="001640B3">
        <w:rPr>
          <w:sz w:val="28"/>
          <w:szCs w:val="28"/>
        </w:rPr>
        <w:t>без централизованного отвода конденсата.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Размещение антенно-фидерных устройств, радиорелейных станций, приемо-передающего радиооборудования, антенн спутникового и эфирного телевидения не допускается: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на главных фасадах;</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lastRenderedPageBreak/>
        <w:t>на брандмауэрах, дворовых и боковых фасадах;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 силуэтных завершениях зданий и сооружений (башнях, куполах), на парапетах, ограждениях кровли, вентиляционных трубах;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 угловой части фасада;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 ограждениях балконов, лоджий;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Допускается: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30.1. установка информационных стендов при входах в подъезды;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30.2. размещение антенн и кабелей систем коллективного приема эфирного телевидения на кровле зданий в соответствии с проектным решением.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30.3. размещение наружных кондиционеров на главных и боковых фасадах зданий, расположенных на улицах с повышенными требованиями к эстетике населенного пункта, при условии их размещения в местах, специально предусмотренных проектом, или в местах, скрытых для визуального восприятия (на стенах зданий с внутренней стороны балконов, лоджий, за парапетами высотой более 1,0 метра от уровня кровли).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Указатели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Фасады зданий, сооружений, а также земельные участки, должны быть оборудованы указателями, за исключением указателей с наименованиями улиц.</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Указатели с наименованиями улиц должны быть размещены на фасадах зданий и сооружений, на земельных участках, расположенных на перекрестках улиц, началах и концах улиц.</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На перекрестках наименования улиц размещается в зданиях и сооружениях, на земельных участках, расположенных с правой стороны улицы после проезда данного перекрестка.</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В начале улицы (начало нумерации улицы, движение по улице от начала улицы по ходу нумерации улицы) наименования улиц размещается в зданиях и сооружениях, на земельных участках, расположенных с левой стороны улицы.</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В конце улицы (конец нумерации улицы, движение по улице к концу улицы по ходу нумерации улицы) наименования улиц размещается в зданиях и сооружениях, на земельных участках, расположенных с правой стороны.</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Указатели с наименованиями улиц размещаются вместе с указателями номеров зданий и сооружений, а также земельных участков с учетом требований, установленных пунктом 34 настоящих Правил.</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Указатели с номерами земельного участка размещается только при отсутствии здания или сооружения на данном земельном участке. Одновременное размещение номеров зданий и сооружений вместе с номерами земельного участка на одном земельном участке не допускается.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Указатели с наименованиями улиц и номерами домов размещаются в местах и исполнении, которые установлены муниципальными правовыми актами </w:t>
      </w:r>
      <w:r w:rsidRPr="001640B3">
        <w:rPr>
          <w:sz w:val="28"/>
          <w:szCs w:val="28"/>
        </w:rPr>
        <w:lastRenderedPageBreak/>
        <w:t>Исполкома Поселения, настоящими Правилами.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Информация на указателях наименования улиц и номеров домов, размещается на двух государственных языках Республики Татарстан.</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Унифицированные требования к типам и видам указателей наименования улиц и номеров домов устанавливаются муниципальными правовыми актами Исполкома Поселения.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номеров зданий и сооружений, а также земельных участков размещаются в местах:</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высоте не менее 2,5 м и не выше 5,0 м от поверхности земли;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не более 1,0 м от наружного угла фасада;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не закрывающих и перекрывающих остекление витрин, окон, архитектурные детали и декоративно-художественное оформление;</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без использования открытого способа подсветки;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с учетом архитектурных особенностей фасада;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главном и боковом фасаде - с правой стороны фасада, за исключением случаев, предусмотренных настоящими Правилами;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дворовом фасаде - со стороны внутриквартального проезда;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улицах с односторонним движением транспорта - на стороне фасада, ближнего по направлению движения транспорта;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при длине фасада более 100 м - с дублированием на левом углу фасада;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оградах и корпусах промышленных предприятий - справа от главного входа, въезда;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зданиях, выходящ</w:t>
      </w:r>
      <w:r w:rsidR="0026092F">
        <w:rPr>
          <w:sz w:val="28"/>
          <w:szCs w:val="28"/>
        </w:rPr>
        <w:t>их фасадами на перекресток улиц</w:t>
      </w:r>
      <w:r w:rsidRPr="001640B3">
        <w:rPr>
          <w:sz w:val="28"/>
          <w:szCs w:val="28"/>
        </w:rPr>
        <w:t>, - на углах фасадов, ближних от перекрестка;</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с учетом единой горизонтальной и вертикальной оси;</w:t>
      </w:r>
    </w:p>
    <w:p w:rsidR="000D3F7B" w:rsidRPr="001640B3" w:rsidRDefault="000D3F7B" w:rsidP="00A76AFA">
      <w:pPr>
        <w:widowControl w:val="0"/>
        <w:numPr>
          <w:ilvl w:val="0"/>
          <w:numId w:val="8"/>
        </w:numPr>
        <w:tabs>
          <w:tab w:val="left" w:pos="851"/>
          <w:tab w:val="left" w:pos="993"/>
        </w:tabs>
        <w:autoSpaceDE w:val="0"/>
        <w:autoSpaceDN w:val="0"/>
        <w:ind w:left="0" w:firstLine="567"/>
        <w:rPr>
          <w:sz w:val="28"/>
          <w:szCs w:val="28"/>
        </w:rPr>
      </w:pPr>
      <w:r w:rsidRPr="001640B3">
        <w:rPr>
          <w:sz w:val="28"/>
          <w:szCs w:val="28"/>
        </w:rPr>
        <w:t>на заборе или в табличке, при отсутствии здания или сооружения.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размещать отдельно стоящие указатели (стелы):</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выполненные не в нейтральных цветах (серый, черный, коричневый или другие цвета темных оттенков) и (или) не в натуральных (имитирующих натуральные) материалах;</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высотой более 6,0 м;</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без заглубления фундамента;</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 случае, если размещение приводит к сужению нормативной ширины тротуара, а также на проездах, местах, предназначенных для парковки и стоянки автомобилей;</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с использованием при изготовлении профнастила, тканых материалов, открытых способов крепления;</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с фотоизображением на информационном поле;</w:t>
      </w:r>
    </w:p>
    <w:p w:rsidR="000D3F7B" w:rsidRPr="001640B3" w:rsidRDefault="000D3F7B" w:rsidP="00A76AFA">
      <w:pPr>
        <w:widowControl w:val="0"/>
        <w:numPr>
          <w:ilvl w:val="0"/>
          <w:numId w:val="9"/>
        </w:numPr>
        <w:tabs>
          <w:tab w:val="left" w:pos="851"/>
          <w:tab w:val="left" w:pos="993"/>
        </w:tabs>
        <w:autoSpaceDE w:val="0"/>
        <w:autoSpaceDN w:val="0"/>
        <w:ind w:left="0" w:firstLine="567"/>
        <w:jc w:val="both"/>
        <w:rPr>
          <w:sz w:val="28"/>
          <w:szCs w:val="28"/>
        </w:rPr>
      </w:pPr>
      <w:r w:rsidRPr="001640B3">
        <w:rPr>
          <w:sz w:val="28"/>
          <w:szCs w:val="28"/>
        </w:rPr>
        <w:t>с использованием динамического способа передачи информации.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Указатели номеров подъездов и квартир в них размещаются над дверным проемом или на импосте заполнения дверного проема (горизонтальная табличка) </w:t>
      </w:r>
      <w:r w:rsidRPr="001640B3">
        <w:rPr>
          <w:sz w:val="28"/>
          <w:szCs w:val="28"/>
        </w:rPr>
        <w:lastRenderedPageBreak/>
        <w:t>или справа от дверного проема на высоте 2,0 - 2,5 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расположения пожарных гидрантов, полигонометрических знаков, указатели расположения геодезических знаков размещаются на цоколях зданий, камер магистралей и колодцев водопроводной и канализационной сетей.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размещение указателей расположения пожарных гидрантов, полигонометрических знаков, расположения геодезических знаков рядом с указателями наименования улиц, номеров домов, а также на архитектурных деталях, декоративно-художественном оформлении, на остеклении, воротах, дверях.</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Указатели необходимо содержать в чистоте и в исправном состоянии.</w:t>
      </w:r>
    </w:p>
    <w:p w:rsidR="000D3F7B"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Входные группы (узлы)</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урнами для мусора.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 обеим сторонам лестницы или пандуса предусматриваются поручни на высоте 800 - 920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При проектировании, эксплуатации входных групп, обновлении, изменении фасадов зданий, сооружений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закрытие существующих декоративных, архитектурных и художественных элементов фасада элементами входной группы, новой отделкой и рекламой;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устройство опорных элементов (колонн, стоек и т.д.), препятствующих движению пешеходов;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устройство двух и более входов (с учетом существующих) без разработки проектной документации с учетом комплексного решения всего </w:t>
      </w:r>
      <w:r w:rsidRPr="001640B3">
        <w:rPr>
          <w:sz w:val="28"/>
          <w:szCs w:val="28"/>
        </w:rPr>
        <w:lastRenderedPageBreak/>
        <w:t>фасада здания;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за пределами красных линий входных групп из легких конструкций более чем на 1,5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размещение входной группы в многоквартирном доме без получения согласия собственников помещений в многоквартирном доме;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использование балкона для устройства входной группы без получения согласия собственника жилого помещения;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самовольное размещение входных групп нежилых помещений, расположенных в многоквартирных домах, без согласования с уполномоченным органом.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Кровли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складирование на кровле зданий, сооружений предметов, предназначенных для эксплуатации кровли (лопаты, скрепки, ломы), </w:t>
      </w:r>
      <w:r w:rsidRPr="001640B3">
        <w:rPr>
          <w:sz w:val="28"/>
          <w:szCs w:val="28"/>
        </w:rPr>
        <w:lastRenderedPageBreak/>
        <w:t>строительных материалов, отходов ремонта, неиспользуемых механизмов и прочих предметов;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сброс с кровель зданий льда, снега и мусора в воронки водосточных труб.</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земельных участков</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Содержание территорий земельных участков включает в себя: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ежедневную уборку от мусора, листвы, снега и льда (наледи);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обработку противогололедными материалами покрытий проезжей части дорог, мостов, улиц, тротуаров, проездов, пешеходных территорий;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сгребание и подметание снега;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 снега и льда (снежно-ледяных образований);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уборку, мойку и дезинфекцию мусороприемных камер, контейнеров (бункеров) и контейнерных площадок;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отвод дождевых и талых вод;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сбор и вывоз твердых коммунальных (бытовых), крупногабаритных и иных отходов;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полив территории для уменьшения пылеобразования и увлажнения воздуха;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обеспечение сохранности зеленых насаждений и уход за ними;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периодическое кошение травы, уничтожение сорной травянистой и кустарниковой растительности, прежде всего – растений, представляющих угрозу для жизни и здоровья граждан в том в числе борщевика Сосновского.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Мероприятия по удалению борщевика Сосновского и иных растений, представляющих угрозу для жизни и здоровья граждан должны проводиться до его бутонизации и начала цветения.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Мероприятия по удалению борщевика Сосновского и иных растений, представляющих угрозу для жизни и здоровья граждан могут проводиться </w:t>
      </w:r>
      <w:r w:rsidRPr="001640B3">
        <w:rPr>
          <w:sz w:val="28"/>
          <w:szCs w:val="28"/>
        </w:rPr>
        <w:lastRenderedPageBreak/>
        <w:t xml:space="preserve">следующими способами: </w:t>
      </w:r>
    </w:p>
    <w:p w:rsidR="000D3F7B" w:rsidRPr="001640B3" w:rsidRDefault="000D3F7B" w:rsidP="00A76AFA">
      <w:pPr>
        <w:widowControl w:val="0"/>
        <w:numPr>
          <w:ilvl w:val="0"/>
          <w:numId w:val="11"/>
        </w:numPr>
        <w:tabs>
          <w:tab w:val="left" w:pos="851"/>
        </w:tabs>
        <w:autoSpaceDE w:val="0"/>
        <w:autoSpaceDN w:val="0"/>
        <w:ind w:left="0" w:firstLine="567"/>
        <w:jc w:val="both"/>
        <w:rPr>
          <w:sz w:val="28"/>
          <w:szCs w:val="28"/>
        </w:rPr>
      </w:pPr>
      <w:r w:rsidRPr="001640B3">
        <w:rPr>
          <w:sz w:val="28"/>
          <w:szCs w:val="28"/>
        </w:rPr>
        <w:t>химическим – опрыскивание очагов произрастания гербицидами и (или) арборицидами;</w:t>
      </w:r>
    </w:p>
    <w:p w:rsidR="000D3F7B" w:rsidRPr="001640B3" w:rsidRDefault="000D3F7B" w:rsidP="00A76AFA">
      <w:pPr>
        <w:widowControl w:val="0"/>
        <w:numPr>
          <w:ilvl w:val="0"/>
          <w:numId w:val="11"/>
        </w:numPr>
        <w:tabs>
          <w:tab w:val="left" w:pos="851"/>
        </w:tabs>
        <w:autoSpaceDE w:val="0"/>
        <w:autoSpaceDN w:val="0"/>
        <w:ind w:left="0" w:firstLine="567"/>
        <w:jc w:val="both"/>
        <w:rPr>
          <w:sz w:val="28"/>
          <w:szCs w:val="28"/>
        </w:rPr>
      </w:pPr>
      <w:r w:rsidRPr="001640B3">
        <w:rPr>
          <w:sz w:val="28"/>
          <w:szCs w:val="28"/>
        </w:rPr>
        <w:t>механическим – скашивание, уборка сухих растений, выкапывание корневой системы;</w:t>
      </w:r>
    </w:p>
    <w:p w:rsidR="000D3F7B" w:rsidRPr="001640B3" w:rsidRDefault="000D3F7B" w:rsidP="00A76AFA">
      <w:pPr>
        <w:widowControl w:val="0"/>
        <w:numPr>
          <w:ilvl w:val="0"/>
          <w:numId w:val="11"/>
        </w:numPr>
        <w:tabs>
          <w:tab w:val="left" w:pos="851"/>
        </w:tabs>
        <w:autoSpaceDE w:val="0"/>
        <w:autoSpaceDN w:val="0"/>
        <w:ind w:left="0" w:firstLine="567"/>
        <w:jc w:val="both"/>
        <w:rPr>
          <w:sz w:val="28"/>
          <w:szCs w:val="28"/>
        </w:rPr>
      </w:pPr>
      <w:r w:rsidRPr="001640B3">
        <w:rPr>
          <w:sz w:val="28"/>
          <w:szCs w:val="28"/>
        </w:rPr>
        <w:t>агротехническим – обработка почвы, посев многолетних трав.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дорог</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Содержание дорог осуществляют </w:t>
      </w:r>
      <w:r w:rsidR="00DA0591">
        <w:rPr>
          <w:sz w:val="28"/>
          <w:szCs w:val="28"/>
        </w:rPr>
        <w:t>специализированные организации,</w:t>
      </w:r>
      <w:r w:rsidR="00DA0591" w:rsidRPr="00DA0591">
        <w:rPr>
          <w:sz w:val="28"/>
          <w:szCs w:val="28"/>
        </w:rPr>
        <w:t xml:space="preserve"> выигравшими конкурс на проведение данных видов работ по результатам</w:t>
      </w:r>
      <w:r w:rsidR="006B2B28">
        <w:rPr>
          <w:sz w:val="28"/>
          <w:szCs w:val="28"/>
        </w:rPr>
        <w:t xml:space="preserve"> </w:t>
      </w:r>
      <w:r w:rsidR="00DA0591" w:rsidRPr="00DA0591">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DA0591">
        <w:rPr>
          <w:sz w:val="28"/>
          <w:szCs w:val="28"/>
        </w:rPr>
        <w:t>№</w:t>
      </w:r>
      <w:r w:rsidR="00DA0591" w:rsidRPr="00DA0591">
        <w:rPr>
          <w:sz w:val="28"/>
          <w:szCs w:val="28"/>
        </w:rPr>
        <w:t xml:space="preserve">44-ФЗ </w:t>
      </w:r>
      <w:r w:rsidR="00DA0591">
        <w:rPr>
          <w:sz w:val="28"/>
          <w:szCs w:val="28"/>
        </w:rPr>
        <w:t>«</w:t>
      </w:r>
      <w:r w:rsidR="00DA0591" w:rsidRPr="00DA0591">
        <w:rPr>
          <w:sz w:val="28"/>
          <w:szCs w:val="28"/>
        </w:rPr>
        <w:t>О контрактной системе в сфере закупок товаров, работ, услуг для обеспечения государственных или муниципальных нужд</w:t>
      </w:r>
      <w:r w:rsidR="00DA0591">
        <w:rPr>
          <w:sz w:val="28"/>
          <w:szCs w:val="28"/>
        </w:rPr>
        <w:t>»</w:t>
      </w:r>
      <w:r w:rsidR="00DA0591" w:rsidRPr="00DA0591">
        <w:rPr>
          <w:sz w:val="28"/>
          <w:szCs w:val="28"/>
        </w:rPr>
        <w:t>.</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территорий дорог включает в себя: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ремонт дорог, тротуаров, искусственных дорожных сооружений, внутриквартальных проездов;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уборку грязи, мусора, снега и льда (наледи) с тротуаров (пешеходных зон, дорожек) и проезжей части дорог, искусственных дорожных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мойку и полив дорожных покрытий;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уход за газонами и зелеными насаждениями;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ремонт опор наружного освещения и контактной сети общественного и железнодорожного транспорта;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ремонт и окраску малых архитектурных форм;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устройство, ремонт и очистку смотровых и дождеприемных колодцев, нагорных канав и открытых лотков, входящих в состав искусственных дорожных сооружений;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устройство, ремонт и ежегодную окраску ограждений, заборов, турникетов, малых архитектурных форм;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ежедневный мониторинг состояния дорог в целях обнаружения открытых люков, повреждения дорожного покрытия и установки ограждений.</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В целях сохранения дорожных покрытий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подвоз груза волоком;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перегон по улицам населенного пункта, имеющим твердое покрытие, машин на гусеничном ходу;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движение и стоянка большегрузного транспорта на внутриквартальных пешеходных дорожках, тротуарах;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сбрасывание и (или) складирование строительных материалов и строительных отходов на проезжей части и тротуарах.</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Требования к отдельным элементам обустройства дорог:</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сезонная покраска металлических направляющих пешеходных </w:t>
      </w:r>
      <w:r w:rsidRPr="001640B3">
        <w:rPr>
          <w:sz w:val="28"/>
          <w:szCs w:val="28"/>
        </w:rPr>
        <w:lastRenderedPageBreak/>
        <w:t>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конструкции и системы крепления дорожных знаков выбираются в зависимости от условий видимости и возможности монтажа;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дорожные знаки должны содержаться в исправном состоянии, своевременно очищаться и промываться.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Временно установленные дорожные знаки снимаются в течение суток после устранения причин, вызвавших необходимость их установки;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элементы визуально-коммуникационной системы: указатели направлений движения транспорта и пешеходов, указатели планировочно-структурных элементов населенного пункта (поселки, жилые районы, микрорайоны) устанавливаются на дорогах и транспортных развязках для указания направления движения к ним;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парковки (парковочные места), являющиеся в том числе частью автомобильной дороги общего пользования местного значения поселения и (или) примыкающие к проезжей части и (или) тротуару, обочине, должны использоваться в порядке, установленном муниципальными правовыми актами.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индивидуальных жилых домов и благоустройство территории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Собственники (или) наниматели индивидуальных жилых домов (далее - владельцы жилых домов), если иное не предусмотрено законом или договором: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обеспечивают надлежащее состояние фасадов жилых домов, ограждений (заборов), а также прочих сооружений в границах домовладения, своевременно производят поддерживающий их ремонт и окраску;</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обеспечивают наличие на жилом доме указателя наименования улицы и(или) номера дома и поддерживают его в исправном состоянии;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включают фонари освещения в темное время суток (при их наличии);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содержат в порядке территорию домовладения и обеспечивают надлежащее санитарное состояние прилегающей территории;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содержат в порядке зеленые насаждения в границах домовладения, проводят санитарную обрезку кустарников и деревьев, не допускают посадок деревьев в охранной зоне газопроводов, кабельных и воздушных линий электропередачи и других инженерных сетей;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очищают канавы и трубы для стока воды, в весенний период обеспечивают проход талых вод;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складируют счищенный с прилегающей территории снег таким </w:t>
      </w:r>
      <w:r w:rsidRPr="001640B3">
        <w:rPr>
          <w:sz w:val="28"/>
          <w:szCs w:val="28"/>
        </w:rPr>
        <w:lastRenderedPageBreak/>
        <w:t>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оборудуют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 помойную яму, туалет, регулярно производить их очистку и дезинфекцию;</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производят складирование твердых и крупногабаритных отходов в контейнеры и бункеры, установленные на контейнерных площадках;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обеспечивают своевременный сбор и вывоз твердых бытовых и крупногабаритных отходов в соответствии с установленным порядком.</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На территории индивидуальной жилой застройки не допускается: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ограждение за границами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сжигать листву, любые виды отходов и мусор на территориях домовладений и прилегающих к ним территориях;</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складировать уголь, тару, дрова, крупногабаритные отходы, строительные материалы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мыть транспортные средства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строить дворовые постройки, обустраивать выгребные ямы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разрушать и портить элементы благоустройства территории;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 xml:space="preserve"> хранить разукомплектованное (неисправное) транспортное средство за территорией домовладения;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захламлять прилегающую территорию любыми отходами;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случае осуществления владельцем земельного участка строительства хозяйственных построек, жилого дома, разрешается временное складирование строительных материалов на прилегающей территории, на площади не более 200 м., сроком не более 30 календарных дней. В целях временного складирования строительных материалов на прилегающей территории собственник или иной правообладатель земельного участка (здания или сооружения) обращается в Исполнительный комитет поселения за получением письменного разрешения, где указывается адрес объекта и срок действия разрешения на временное складирование строительных материалов на прилегающей территории. При этом должен быть обеспечен проезд автотранспорта, строительные материалы должны быть размещены компактно и аккуратно в ряд складированы. Основанием для отказа в выдаче разрешения является наличие на прилегающей территории ранее складированных строительных материалов.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сетей ливневой канализации,</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смотровых и ливневых колодцев, водоотводящих сооружений</w:t>
      </w:r>
    </w:p>
    <w:p w:rsidR="008A2C1E" w:rsidRPr="001640B3" w:rsidRDefault="008A2C1E"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Содержание и эксплуатация магистральных и внутриквартальных сетей ливневой канализации в населенном пункте осуществляются на основании договоров, заключенных со специализированными организациями в пределах средств, предусмотренных на эти цели в бюджете поселения.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и эксплуатация ведомственных сетей ливневой канализации производятся за счет средств соответствующих организаций.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целях сохранности коллекторов ливневой канализации устанавливается охранная зона – 2 м. в каждую сторону от оси коллектора.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производить земляные работы;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повреждать сети ливневой канализации, взламывать или разрушать водоприемные люки;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строительство, устанавливать торговые, хозяйственные и бытовые сооружения;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сбрасывать промышленные, бытовые отходы, мусор и иные материалы.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На территории населенного пункта не допускается устройство поглощающих колодцев и испарительных площадок.</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двух раз в год. После очистки смотровых и дождеприемных колодцев все виды извлеченных загрязнений подлежат немедленному вывозу.</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Допускается отклонение уровня сопряжения люков смотровых колодцев с </w:t>
      </w:r>
      <w:r w:rsidRPr="001640B3">
        <w:rPr>
          <w:sz w:val="28"/>
          <w:szCs w:val="28"/>
        </w:rPr>
        <w:lastRenderedPageBreak/>
        <w:t>покрытием проезжей части, тротуаров, пешеходных и велосипедных дорожек, зеленых зон не более чем на 2 см, дождеприемных колодцев - не более чем на 3 см.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Ликвидация последствий утечки выполняется силами и за счет средств владельцев поврежденных инженерных сетей.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Исправное техническое состояние сетей ливневой канализации (в том числе своевременное закрытие люков, решеток) обеспечивается эксплуатирующими их организациями.</w:t>
      </w:r>
    </w:p>
    <w:p w:rsidR="000D3F7B" w:rsidRPr="008A2C1E" w:rsidRDefault="000D3F7B" w:rsidP="00A76AFA">
      <w:pPr>
        <w:widowControl w:val="0"/>
        <w:tabs>
          <w:tab w:val="left" w:pos="851"/>
        </w:tabs>
        <w:autoSpaceDE w:val="0"/>
        <w:autoSpaceDN w:val="0"/>
        <w:ind w:firstLine="567"/>
        <w:jc w:val="both"/>
        <w:rPr>
          <w:b/>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технических средств связи</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использовать в качестве крепления подвесных линий связи и воздушно-кабельных переходов: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опоры и элементы подвеса контактных сетей общественного и железнодорожного транспорта и опоры наружного освещения;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0D3F7B" w:rsidRPr="001640B3" w:rsidRDefault="000D3F7B" w:rsidP="008A2C1E">
      <w:pPr>
        <w:widowControl w:val="0"/>
        <w:numPr>
          <w:ilvl w:val="0"/>
          <w:numId w:val="1"/>
        </w:numPr>
        <w:tabs>
          <w:tab w:val="left" w:pos="851"/>
          <w:tab w:val="left" w:pos="1134"/>
          <w:tab w:val="left" w:pos="2940"/>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пересекать дороги при прокладке кабелей связи воздушным способом от одного здания к другому;</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запасы кабеля вне распределительного муфтового шкафа;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Собственники (владельцы) содержат технические средства связи (кабели, элементы крепления кабелей, распределительные и муфтовые шкафы и другие), а </w:t>
      </w:r>
      <w:r w:rsidRPr="001640B3">
        <w:rPr>
          <w:sz w:val="28"/>
          <w:szCs w:val="28"/>
        </w:rPr>
        <w:lastRenderedPageBreak/>
        <w:t>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объектов (средств) наружного освещения</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Улицы, дороги, площади, пешеходные тротуары, жилые кварталы, дворы, территории предприятий, учреждений, организаций, а также указатели наименования улиц и номеров домов, дорожные знаки и указатели, средства наружной информации и витрины должны освещаться в темное время суток.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Включение наружного освещения улиц, дорог, площадей, территорий производится при снижении уровня естественной освещенности в вечерние сумерки до 20 лк, а отключение - в утренние сумерки при повышении до 10 лк.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Включение и отключение устройств наружного освещения подъездов жилых домов, архитектурной подсветки, средств наружной информации, а также систем архитектурной подсветки, средств наружной информации производятся в режиме работы наружного освещения улиц.</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Собственники зданий и сооружений, выходящих фасадами на улицы и дороги с повышенными требованиями к эстетике населенного пункта среды, формирующие панорамы населенного пункта, территории общего пользования, вне зависимости от форм собственности обеспечивают:</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наличие и функционирование архитектурной подсветки, включая праздничную (событийную) подсветку отдельно стоящего здания или сооружения, комплекса зданий, элементов благоустройства, архитектурно-ландшафтных объектов, в соответствии с проектом (паспортом), согласованным в установленном порядке;</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экономичность и энергоэффективность применяемых осветительных установок архитектурной и праздничной (событийной) подсветки, рациональное распределение и использование электроэнергии;</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0D3F7B" w:rsidRPr="001640B3" w:rsidRDefault="000D3F7B" w:rsidP="00A76AFA">
      <w:pPr>
        <w:widowControl w:val="0"/>
        <w:numPr>
          <w:ilvl w:val="0"/>
          <w:numId w:val="10"/>
        </w:numPr>
        <w:tabs>
          <w:tab w:val="left" w:pos="851"/>
          <w:tab w:val="left" w:pos="993"/>
        </w:tabs>
        <w:autoSpaceDE w:val="0"/>
        <w:autoSpaceDN w:val="0"/>
        <w:ind w:left="0" w:firstLine="567"/>
        <w:jc w:val="both"/>
        <w:rPr>
          <w:sz w:val="28"/>
          <w:szCs w:val="28"/>
        </w:rPr>
      </w:pPr>
      <w:r w:rsidRPr="001640B3">
        <w:rPr>
          <w:sz w:val="28"/>
          <w:szCs w:val="28"/>
        </w:rPr>
        <w:t>удобство обслуживания и управления при разных режимах работы осветительных установок.</w:t>
      </w:r>
    </w:p>
    <w:p w:rsidR="000D3F7B" w:rsidRPr="001640B3" w:rsidRDefault="000D3F7B" w:rsidP="00A76AFA">
      <w:pPr>
        <w:widowControl w:val="0"/>
        <w:tabs>
          <w:tab w:val="left" w:pos="851"/>
          <w:tab w:val="left" w:pos="993"/>
        </w:tabs>
        <w:autoSpaceDE w:val="0"/>
        <w:autoSpaceDN w:val="0"/>
        <w:ind w:firstLine="567"/>
        <w:jc w:val="both"/>
        <w:rPr>
          <w:sz w:val="28"/>
          <w:szCs w:val="28"/>
        </w:rPr>
      </w:pPr>
      <w:r w:rsidRPr="001640B3">
        <w:rPr>
          <w:sz w:val="28"/>
          <w:szCs w:val="28"/>
        </w:rPr>
        <w:t>Требования к архитектурной подсветке, включая праздничную (событийную) подсветку, устанавливаются муниципальными правовыми актами Исполнительного комитета поселения, настоящими Правилами.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районного назначения, дворовые территории) - 5%, в подземных пешеходных переходах - 10% как в дневном, так и в вечернем и </w:t>
      </w:r>
      <w:r w:rsidRPr="001640B3">
        <w:rPr>
          <w:sz w:val="28"/>
          <w:szCs w:val="28"/>
        </w:rPr>
        <w:lastRenderedPageBreak/>
        <w:t>ночном режимах (на 10 включенных светильников допускается один не включённый).</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вывозить указанные типы ламп на поселковые свалки, мусороперерабатывающие заводы.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w:t>
      </w:r>
      <w:r w:rsidR="0017712C" w:rsidRPr="0017712C">
        <w:rPr>
          <w:sz w:val="28"/>
          <w:szCs w:val="28"/>
        </w:rPr>
        <w:t>выигравш</w:t>
      </w:r>
      <w:r w:rsidR="0017712C">
        <w:rPr>
          <w:sz w:val="28"/>
          <w:szCs w:val="28"/>
        </w:rPr>
        <w:t>ая</w:t>
      </w:r>
      <w:r w:rsidR="0017712C" w:rsidRPr="0017712C">
        <w:rPr>
          <w:sz w:val="28"/>
          <w:szCs w:val="28"/>
        </w:rPr>
        <w:t xml:space="preserve"> конкурс на проведение данных видов работ по результатам</w:t>
      </w:r>
      <w:r w:rsidR="006B2B28">
        <w:rPr>
          <w:sz w:val="28"/>
          <w:szCs w:val="28"/>
        </w:rPr>
        <w:t xml:space="preserve"> </w:t>
      </w:r>
      <w:r w:rsidR="0017712C" w:rsidRPr="0017712C">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17712C">
        <w:rPr>
          <w:sz w:val="28"/>
          <w:szCs w:val="28"/>
        </w:rPr>
        <w:t>№</w:t>
      </w:r>
      <w:r w:rsidR="0017712C" w:rsidRPr="0017712C">
        <w:rPr>
          <w:sz w:val="28"/>
          <w:szCs w:val="28"/>
        </w:rPr>
        <w:t xml:space="preserve">44-ФЗ </w:t>
      </w:r>
      <w:r w:rsidR="0017712C">
        <w:rPr>
          <w:sz w:val="28"/>
          <w:szCs w:val="28"/>
        </w:rPr>
        <w:t>«</w:t>
      </w:r>
      <w:r w:rsidR="0017712C" w:rsidRPr="0017712C">
        <w:rPr>
          <w:sz w:val="28"/>
          <w:szCs w:val="28"/>
        </w:rPr>
        <w:t>О контрактной системе в сфере закупок товаров, работ, услуг для обеспечения государственных или муниципальных нужд</w:t>
      </w:r>
      <w:r w:rsidR="0017712C">
        <w:rPr>
          <w:sz w:val="28"/>
          <w:szCs w:val="28"/>
        </w:rPr>
        <w:t>»</w:t>
      </w:r>
      <w:r w:rsidR="0017712C" w:rsidRPr="0017712C">
        <w:rPr>
          <w:sz w:val="28"/>
          <w:szCs w:val="28"/>
        </w:rPr>
        <w:t>.</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обеспечивает собственник (владелец) данных опор.</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эксплуатация устройств наружного освещения при наличии обрывов проводов, повреждений опор, изоляторов.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 самовольное подсоединение и подключение проводов и кабелей к сетям и устройствам наружного освещения.</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 xml:space="preserve">Собственники (владельцы) объектов наружного освещения или объектов, </w:t>
      </w:r>
      <w:r w:rsidRPr="001640B3">
        <w:rPr>
          <w:sz w:val="28"/>
          <w:szCs w:val="28"/>
        </w:rPr>
        <w:lastRenderedPageBreak/>
        <w:t>оборудованных средствами наружного освещения, а также организации, обслуживающие объекты (средства) наружного освещения: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включение и отключение освещения, в том числе архитектурной подсветки и подсветки средств наружной информации в соответствии с установленным порядком;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соблюдают правила установки, содержания, размещения и эксплуатации наружного освещения и оформления;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своевременно производят замену фонарей наружного освещения.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Уборку территорий вокруг мачт и опор наружного освещения и контактной сети общественного транспорта, расположенных на тротуарах, обеспечивают лица, ответственные за уборку тротуаров.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обеспечивают владельцы территорий, на которых находятся данные объекты.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малых архитектурных форм</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К малым архитектурным формам относятся элементы декоративно-художественного оформления (скульптура, отдельно стоящие инсталляции, стрит-арт), отдельно стоящие указатели (стелы),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17712C" w:rsidRDefault="000D3F7B" w:rsidP="0026092F">
      <w:pPr>
        <w:widowControl w:val="0"/>
        <w:numPr>
          <w:ilvl w:val="0"/>
          <w:numId w:val="1"/>
        </w:numPr>
        <w:tabs>
          <w:tab w:val="left" w:pos="851"/>
          <w:tab w:val="left" w:pos="993"/>
        </w:tabs>
        <w:autoSpaceDE w:val="0"/>
        <w:autoSpaceDN w:val="0"/>
        <w:ind w:left="0" w:firstLine="567"/>
        <w:jc w:val="both"/>
        <w:rPr>
          <w:sz w:val="28"/>
          <w:szCs w:val="28"/>
        </w:rPr>
      </w:pPr>
      <w:r w:rsidRPr="00DA0591">
        <w:rPr>
          <w:sz w:val="28"/>
          <w:szCs w:val="28"/>
        </w:rPr>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w:t>
      </w:r>
      <w:r w:rsidR="00DA0591" w:rsidRPr="00DA0591">
        <w:rPr>
          <w:sz w:val="28"/>
          <w:szCs w:val="28"/>
        </w:rPr>
        <w:t>выигравшим конкурс на проведение данных видов работ по результатам</w:t>
      </w:r>
      <w:r w:rsidR="006B2B28">
        <w:rPr>
          <w:sz w:val="28"/>
          <w:szCs w:val="28"/>
        </w:rPr>
        <w:t xml:space="preserve"> </w:t>
      </w:r>
      <w:r w:rsidR="00DA0591" w:rsidRPr="00DA0591">
        <w:rPr>
          <w:sz w:val="28"/>
          <w:szCs w:val="28"/>
        </w:rPr>
        <w:t xml:space="preserve">закупки товара, работы, услуги для обеспечения государственных или муниципальных нужд в соответствии с Федеральным законом от 05.04.2021 </w:t>
      </w:r>
      <w:r w:rsidR="0017712C">
        <w:rPr>
          <w:sz w:val="28"/>
          <w:szCs w:val="28"/>
        </w:rPr>
        <w:t>№</w:t>
      </w:r>
      <w:r w:rsidR="00DA0591" w:rsidRPr="00DA0591">
        <w:rPr>
          <w:sz w:val="28"/>
          <w:szCs w:val="28"/>
        </w:rPr>
        <w:t xml:space="preserve">44-ФЗ </w:t>
      </w:r>
      <w:r w:rsidR="0017712C">
        <w:rPr>
          <w:sz w:val="28"/>
          <w:szCs w:val="28"/>
        </w:rPr>
        <w:t>«</w:t>
      </w:r>
      <w:r w:rsidR="00DA0591" w:rsidRPr="00DA0591">
        <w:rPr>
          <w:sz w:val="28"/>
          <w:szCs w:val="28"/>
        </w:rPr>
        <w:t>О контрактной системе в сфере закупок товаров, работ, услуг для обеспечения государственных или муниципальных нужд</w:t>
      </w:r>
      <w:r w:rsidR="0017712C">
        <w:rPr>
          <w:sz w:val="28"/>
          <w:szCs w:val="28"/>
        </w:rPr>
        <w:t>»</w:t>
      </w:r>
      <w:r w:rsidR="00DA0591" w:rsidRPr="00DA0591">
        <w:rPr>
          <w:sz w:val="28"/>
          <w:szCs w:val="28"/>
        </w:rPr>
        <w:t>.</w:t>
      </w:r>
    </w:p>
    <w:p w:rsidR="000D3F7B" w:rsidRPr="00DA0591" w:rsidRDefault="000D3F7B" w:rsidP="0026092F">
      <w:pPr>
        <w:widowControl w:val="0"/>
        <w:numPr>
          <w:ilvl w:val="0"/>
          <w:numId w:val="1"/>
        </w:numPr>
        <w:tabs>
          <w:tab w:val="left" w:pos="851"/>
          <w:tab w:val="left" w:pos="993"/>
        </w:tabs>
        <w:autoSpaceDE w:val="0"/>
        <w:autoSpaceDN w:val="0"/>
        <w:ind w:left="0" w:firstLine="567"/>
        <w:jc w:val="both"/>
        <w:rPr>
          <w:sz w:val="28"/>
          <w:szCs w:val="28"/>
        </w:rPr>
      </w:pPr>
      <w:r w:rsidRPr="00DA0591">
        <w:rPr>
          <w:sz w:val="28"/>
          <w:szCs w:val="28"/>
        </w:rPr>
        <w:t>Владельцы малых архитектурных форм: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содержат малые архитектурные формы в чистоте и исправном состоянии;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весенний период производят плановый осмотр малых архитектурных форм, их очистку от старой краски, ржавчины, промывку, окраску, а также замену сломанных элементов;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зимний период очищат</w:t>
      </w:r>
      <w:r w:rsidR="000A7D80">
        <w:rPr>
          <w:sz w:val="28"/>
          <w:szCs w:val="28"/>
        </w:rPr>
        <w:t>ь</w:t>
      </w:r>
      <w:r w:rsidRPr="001640B3">
        <w:rPr>
          <w:sz w:val="28"/>
          <w:szCs w:val="28"/>
        </w:rPr>
        <w:t xml:space="preserve"> малые архитектурные формы, а также </w:t>
      </w:r>
      <w:r w:rsidRPr="001640B3">
        <w:rPr>
          <w:sz w:val="28"/>
          <w:szCs w:val="28"/>
        </w:rPr>
        <w:lastRenderedPageBreak/>
        <w:t>подходы к ним от снега и наледи;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обустраивают песочницы с гладкой ограждающей поверхностью, меняют песок в песочницах не менее одного раза в год;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следят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развешивать и наклеивать любую информационно-печатную продукцию на малых архитектурных формах;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ломать и повреждать малые архитектурные формы и их конструктивные элементы.</w:t>
      </w:r>
    </w:p>
    <w:p w:rsidR="000D3F7B" w:rsidRPr="001640B3" w:rsidRDefault="000D3F7B" w:rsidP="00A76AFA">
      <w:pPr>
        <w:widowControl w:val="0"/>
        <w:tabs>
          <w:tab w:val="left" w:pos="851"/>
        </w:tabs>
        <w:autoSpaceDE w:val="0"/>
        <w:autoSpaceDN w:val="0"/>
        <w:ind w:firstLine="567"/>
        <w:outlineLvl w:val="2"/>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нестационарных объектов</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По истечении срока договора аренды земельного участка нестационарный объект демонтируется арендатором, а земельный участок освобождается и приводится в первоначальное состояние.</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Юридические и физические лица, являющиеся собственниками нестационарных объектов: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производят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следят за сохранностью зеленых насаждений, газонов, бордюрного камня, малых архитектурных форм (при их наличии) на прилегающей территории, содержат указанную территорию в соответствии с требованиями, установленными настоящими Правилами;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устанавливают урны возле нестационарных объектов, очищают урны от отходов в течение дня по мере необходимости, но не реже одного раза в сутки, окрашивают урны не реже одного раза в год;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размещают и эксплуатируют средства наружной информации на нестационарных объектах на основании проекта (паспорта) такого объекта, согласованного в установленном порядке.</w:t>
      </w:r>
    </w:p>
    <w:p w:rsidR="000D3F7B" w:rsidRPr="001640B3" w:rsidRDefault="000D3F7B" w:rsidP="00A76AFA">
      <w:pPr>
        <w:widowControl w:val="0"/>
        <w:numPr>
          <w:ilvl w:val="0"/>
          <w:numId w:val="1"/>
        </w:numPr>
        <w:tabs>
          <w:tab w:val="left" w:pos="851"/>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возводить к нестационарным объектам пристройки, козырьки, навесы и прочие конструкции, не предусмотренные проектами;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выставлять торгово-холодильное оборудование около нестационарных объектов;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загромождать оборудованием, отходами противопожарные разрывы между нестационарными объектами;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нестационарные объекты под козырьками вестибюлей и станций метрополитена,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метрополитена менее 10 м, до вентиляционных шахт - менее 25 м, до окон жилых помещений, витрин торговых предприятий - менее 20 м, до стволов деревьев - менее 3 м.</w:t>
      </w:r>
    </w:p>
    <w:p w:rsidR="000D3F7B" w:rsidRPr="008A2C1E" w:rsidRDefault="000D3F7B" w:rsidP="00A76AFA">
      <w:pPr>
        <w:widowControl w:val="0"/>
        <w:tabs>
          <w:tab w:val="left" w:pos="851"/>
        </w:tabs>
        <w:autoSpaceDE w:val="0"/>
        <w:autoSpaceDN w:val="0"/>
        <w:ind w:firstLine="567"/>
        <w:jc w:val="both"/>
        <w:rPr>
          <w:b/>
          <w:sz w:val="28"/>
          <w:szCs w:val="28"/>
          <w:lang w:val="tt-RU"/>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мест производства строительных работ</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Содержание объектов незавершенного строительства и прилегающих к ним территорий возлагается на застройщика с соблюдением требований</w:t>
      </w:r>
      <w:r w:rsidRPr="001640B3">
        <w:rPr>
          <w:sz w:val="28"/>
          <w:szCs w:val="28"/>
          <w:lang w:val="tt-RU"/>
        </w:rPr>
        <w:t xml:space="preserve"> подпунктов 95.1</w:t>
      </w:r>
      <w:r w:rsidRPr="001640B3">
        <w:rPr>
          <w:sz w:val="28"/>
          <w:szCs w:val="28"/>
        </w:rPr>
        <w:t xml:space="preserve">, </w:t>
      </w:r>
      <w:r w:rsidRPr="001640B3">
        <w:rPr>
          <w:sz w:val="28"/>
          <w:szCs w:val="28"/>
          <w:lang w:val="tt-RU"/>
        </w:rPr>
        <w:t>95.2, 95.3, 95.5, 95.6, 95.10, 95.11</w:t>
      </w:r>
      <w:r w:rsidRPr="001640B3">
        <w:rPr>
          <w:sz w:val="28"/>
          <w:szCs w:val="28"/>
        </w:rPr>
        <w:t xml:space="preserve"> настоящих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Объекты незавершенного строительства, на которых работы не ведутся, должны быть закрыты строительными сетками.</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До начала, а также в период производства строительных, ремонтных и иных видов работ необходимо: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bookmarkStart w:id="2" w:name="P511"/>
      <w:bookmarkEnd w:id="2"/>
      <w:r w:rsidRPr="001640B3">
        <w:rPr>
          <w:sz w:val="28"/>
          <w:szCs w:val="28"/>
        </w:rPr>
        <w:t>установить по всему периметру территории строительной площадки типовое ограждение;</w:t>
      </w:r>
      <w:bookmarkStart w:id="3" w:name="P512"/>
      <w:bookmarkEnd w:id="3"/>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общую устойчивость, прочность, надежность, эксплуатационную безопасность ограждения строительной площадки;</w:t>
      </w:r>
      <w:bookmarkStart w:id="4" w:name="P513"/>
      <w:bookmarkEnd w:id="4"/>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bookmarkStart w:id="5" w:name="P515"/>
      <w:bookmarkEnd w:id="5"/>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устройство временных тротуаров для пешеходов;</w:t>
      </w:r>
      <w:bookmarkStart w:id="6" w:name="P516"/>
      <w:bookmarkEnd w:id="6"/>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наружное освещение по периметру строительной площадки;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bookmarkStart w:id="7" w:name="P520"/>
      <w:bookmarkEnd w:id="7"/>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обеспечить организацию вывоза с территории строительной площадки </w:t>
      </w:r>
      <w:r w:rsidRPr="001640B3">
        <w:rPr>
          <w:sz w:val="28"/>
          <w:szCs w:val="28"/>
        </w:rPr>
        <w:lastRenderedPageBreak/>
        <w:t>твердых бытовых, крупногабаритных и строительных отходов в установленном порядке;</w:t>
      </w:r>
      <w:bookmarkStart w:id="8" w:name="P521"/>
      <w:bookmarkEnd w:id="8"/>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вывоз снега, убранного с территории строительной площадки и не содержащего отходы, на снегоплавильные станции или в специально отведенные места, согласованные в установленном порядке;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В течение всего периода проведения строительных и (или) ремонтных работ необходимо соблюдать требования, указанные в подпунктах 95.2 –95.10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0D3F7B" w:rsidRPr="001640B3" w:rsidRDefault="000D3F7B" w:rsidP="00A76AFA">
      <w:pPr>
        <w:widowControl w:val="0"/>
        <w:numPr>
          <w:ilvl w:val="0"/>
          <w:numId w:val="1"/>
        </w:numPr>
        <w:tabs>
          <w:tab w:val="left" w:pos="851"/>
          <w:tab w:val="left" w:pos="993"/>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производить сужение или закрытие проезжей части дорог и тротуаров без соответствующего разрешения Исполнительного комитета сельского поселения;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сжигать мусор и утилизировать отходы строительного производства;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мест погребения</w:t>
      </w:r>
    </w:p>
    <w:p w:rsidR="000A7D80" w:rsidRPr="001640B3" w:rsidRDefault="000A7D80"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содержанию мест погребения: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не допускается наличие поваленных и в аварийном состоянии </w:t>
      </w:r>
      <w:r w:rsidRPr="001640B3">
        <w:rPr>
          <w:sz w:val="28"/>
          <w:szCs w:val="28"/>
        </w:rPr>
        <w:lastRenderedPageBreak/>
        <w:t>древесных насаждений. Аварийные древесные насаждения подлежат сносу в течение суток с момента обнаружения;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неухоженные могилы или могилы умерших, личности которых не установлены, должны очищаться от грязи и мусора. Высота травы в пределах участка захоронения не должна превышать 30 см. Наличие поросли сорной древесно-кустарниковой растительности допускается не более 10% от площади участка захоронения.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Особенности содержания мест погребения в зимний период: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 первую очередь необходимо осуществлять вывоз снега, скалывание льда и удаление снежно-ледяных образований с центральных и подъездных дорог;</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допускается применение противогололедных материалов на пешеходных зонах мест погребения, складирование счищаемого с дорог засоленного снега и льда на могилы, газоны, кустарники.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Особенности содержания мест погребения в летний период:</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0D3F7B"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 соблюдением санитарных требований.</w:t>
      </w:r>
    </w:p>
    <w:p w:rsidR="000F1667" w:rsidRPr="001640B3" w:rsidRDefault="000F1667" w:rsidP="00A76AFA">
      <w:pPr>
        <w:widowControl w:val="0"/>
        <w:numPr>
          <w:ilvl w:val="0"/>
          <w:numId w:val="1"/>
        </w:numPr>
        <w:tabs>
          <w:tab w:val="left" w:pos="851"/>
          <w:tab w:val="left" w:pos="1134"/>
        </w:tabs>
        <w:autoSpaceDE w:val="0"/>
        <w:autoSpaceDN w:val="0"/>
        <w:ind w:left="0" w:firstLine="567"/>
        <w:jc w:val="both"/>
        <w:rPr>
          <w:sz w:val="28"/>
          <w:szCs w:val="28"/>
        </w:rPr>
      </w:pPr>
      <w:r>
        <w:rPr>
          <w:sz w:val="28"/>
          <w:szCs w:val="28"/>
        </w:rPr>
        <w:t>Контроль за с</w:t>
      </w:r>
      <w:r w:rsidRPr="000F1667">
        <w:rPr>
          <w:sz w:val="28"/>
          <w:szCs w:val="28"/>
        </w:rPr>
        <w:t>анитарн</w:t>
      </w:r>
      <w:r>
        <w:rPr>
          <w:sz w:val="28"/>
          <w:szCs w:val="28"/>
        </w:rPr>
        <w:t>ым</w:t>
      </w:r>
      <w:r w:rsidRPr="000F1667">
        <w:rPr>
          <w:sz w:val="28"/>
          <w:szCs w:val="28"/>
        </w:rPr>
        <w:t xml:space="preserve"> содержание</w:t>
      </w:r>
      <w:r>
        <w:rPr>
          <w:sz w:val="28"/>
          <w:szCs w:val="28"/>
        </w:rPr>
        <w:t>м</w:t>
      </w:r>
      <w:r w:rsidRPr="000F1667">
        <w:rPr>
          <w:sz w:val="28"/>
          <w:szCs w:val="28"/>
        </w:rPr>
        <w:t xml:space="preserve"> мест погребения осуществляет </w:t>
      </w:r>
      <w:r w:rsidR="008E0B04">
        <w:rPr>
          <w:sz w:val="28"/>
          <w:szCs w:val="28"/>
        </w:rPr>
        <w:t>Исполнительный комитет</w:t>
      </w:r>
      <w:r w:rsidRPr="000F1667">
        <w:rPr>
          <w:sz w:val="28"/>
          <w:szCs w:val="28"/>
        </w:rPr>
        <w:t> </w:t>
      </w:r>
      <w:r w:rsidRPr="006B2B28">
        <w:rPr>
          <w:sz w:val="28"/>
          <w:szCs w:val="28"/>
        </w:rPr>
        <w:t>Большекайбицко</w:t>
      </w:r>
      <w:r w:rsidR="008E0B04" w:rsidRPr="006B2B28">
        <w:rPr>
          <w:sz w:val="28"/>
          <w:szCs w:val="28"/>
        </w:rPr>
        <w:t>го</w:t>
      </w:r>
      <w:r w:rsidRPr="006B2B28">
        <w:rPr>
          <w:sz w:val="28"/>
          <w:szCs w:val="28"/>
        </w:rPr>
        <w:t> сельско</w:t>
      </w:r>
      <w:r w:rsidR="008E0B04" w:rsidRPr="006B2B28">
        <w:rPr>
          <w:sz w:val="28"/>
          <w:szCs w:val="28"/>
        </w:rPr>
        <w:t>го</w:t>
      </w:r>
      <w:r w:rsidRPr="000F1667">
        <w:rPr>
          <w:sz w:val="28"/>
          <w:szCs w:val="28"/>
        </w:rPr>
        <w:t> поселени</w:t>
      </w:r>
      <w:r w:rsidR="008E0B04">
        <w:rPr>
          <w:sz w:val="28"/>
          <w:szCs w:val="28"/>
        </w:rPr>
        <w:t>я</w:t>
      </w:r>
      <w:r w:rsidRPr="000F1667">
        <w:rPr>
          <w:sz w:val="28"/>
          <w:szCs w:val="28"/>
        </w:rPr>
        <w:t> Кайбицкого муниципального района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Содержание стоянок длительного и краткосрочного</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хранения автотранспортных средств</w:t>
      </w:r>
    </w:p>
    <w:p w:rsidR="000A7D80" w:rsidRPr="001640B3" w:rsidRDefault="000A7D80"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устанавливают по всему периметру территорий стоянок ограждение, которое должно быть устойчивым к механическим воздействиям и воздействиям </w:t>
      </w:r>
      <w:r w:rsidRPr="001640B3">
        <w:rPr>
          <w:sz w:val="28"/>
          <w:szCs w:val="28"/>
        </w:rPr>
        <w:lastRenderedPageBreak/>
        <w:t>внешней среды;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следят за надлежащим техническим состоянием ограждений стоянок, их чистотой, своевременно очищают от грязи, снега, наледи, информационно-печатной продукции;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допускают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оборудуют стоянки помещениями для дежурного персонала.</w:t>
      </w:r>
    </w:p>
    <w:p w:rsidR="000D3F7B" w:rsidRPr="001640B3" w:rsidRDefault="000D3F7B" w:rsidP="00A76AFA">
      <w:pPr>
        <w:widowControl w:val="0"/>
        <w:tabs>
          <w:tab w:val="left" w:pos="851"/>
          <w:tab w:val="left" w:pos="1276"/>
        </w:tabs>
        <w:autoSpaceDE w:val="0"/>
        <w:autoSpaceDN w:val="0"/>
        <w:ind w:firstLine="567"/>
        <w:jc w:val="both"/>
        <w:rPr>
          <w:sz w:val="28"/>
          <w:szCs w:val="28"/>
        </w:rPr>
      </w:pPr>
      <w:r w:rsidRPr="001640B3">
        <w:rPr>
          <w:sz w:val="28"/>
          <w:szCs w:val="28"/>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оборудуют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допускают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допускают на территориях стоянок мойку автомобилей и стоянку автомобилей, имеющих течь горюче-смазочных материалов;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содержат территории стоянок с соблюдением санитарных и противопожарных правил;</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регулярно проводят санитарную обработку и очистку прилегающих территорий, устанавливают контейнеры (урны) для сбора отходов, обеспечивают регулярный вывоз твердых бытовых отходов, снега;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оборудуют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беспрепятственный доступ инвалидов на территорию стоянок и выделяют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№181-ФЗ «О социальной защите инвалидов в Российской Федерации».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Праздничное (событийное) оформление территории поселения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Праздничное (событийное) оформление территории поселения выполняется в период проведения государственных и иных праздников, мероприятий, связанных со знаменательными, культурными, спортивными событиями.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Праздничное (событийное) оформление в зависимости от мероприятий включает размещение афиш, панно,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w:t>
      </w:r>
      <w:r w:rsidRPr="001640B3">
        <w:rPr>
          <w:sz w:val="28"/>
          <w:szCs w:val="28"/>
        </w:rPr>
        <w:lastRenderedPageBreak/>
        <w:t>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Содержание домашних животных и птиц на территории поселения</w:t>
      </w:r>
    </w:p>
    <w:p w:rsidR="000A7D80" w:rsidRPr="001640B3" w:rsidRDefault="000A7D80"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домашних животных и птиц:</w:t>
      </w:r>
    </w:p>
    <w:p w:rsidR="000D3F7B" w:rsidRPr="00F024C6" w:rsidRDefault="000D3F7B" w:rsidP="0026092F">
      <w:pPr>
        <w:widowControl w:val="0"/>
        <w:numPr>
          <w:ilvl w:val="1"/>
          <w:numId w:val="1"/>
        </w:numPr>
        <w:tabs>
          <w:tab w:val="left" w:pos="851"/>
          <w:tab w:val="left" w:pos="1276"/>
        </w:tabs>
        <w:autoSpaceDE w:val="0"/>
        <w:autoSpaceDN w:val="0"/>
        <w:ind w:left="0" w:firstLine="567"/>
        <w:jc w:val="both"/>
        <w:rPr>
          <w:sz w:val="28"/>
          <w:szCs w:val="28"/>
        </w:rPr>
      </w:pPr>
      <w:r w:rsidRPr="00F024C6">
        <w:rPr>
          <w:sz w:val="28"/>
          <w:szCs w:val="28"/>
        </w:rPr>
        <w:t xml:space="preserve">Основные принципы, условия содержания домашних животных, правила выгула собак, устанавливаются </w:t>
      </w:r>
      <w:r w:rsidR="00F024C6" w:rsidRPr="00F024C6">
        <w:rPr>
          <w:sz w:val="28"/>
          <w:szCs w:val="28"/>
        </w:rPr>
        <w:t>Федеральным законом от 27.12.2018 № 498-ФЗ «Об ответственном обращении с животными и о внесении изменений в отдельные законодательные акты Российской Федерации»</w:t>
      </w:r>
      <w:r w:rsidRPr="00F024C6">
        <w:rPr>
          <w:sz w:val="28"/>
          <w:szCs w:val="28"/>
        </w:rPr>
        <w:t>;</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допускается содержание сельскохозяйственных животных в жилых домах квартирного, гостиничного типа и общежитиях.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Выпас сельскохозяйственных животных осуществляется на специально отведенных Исполнительным комитетом поселения местах выпаса под наблюдением владельца или уполномоченного им лица.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допускать животных на детские площадки, территории школ, детских садов, в столовые, поликлиники, продовольственные магазины;</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допускать животных в учреждения при наличии запрещающей надписи;</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выпускать животных и птиц без сопровождения на территории населенных пунктов;</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выпас сельскохозяйственных животных вне отведенных Исполнительным комитетом поселения местах выпаса;</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выгуливать животных лицам, находящимся в состоянии алкогольного опьянения, а также лицам, не достигшим четырнадцатилетнего возраста;</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нахождение домашних животных на территории населенного пункта вне отведенных для этого мест, за исключением мест проведения специализированных мероприятий (выставки и пр.).</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Спускать собаку с поводка можно только в местах выгула. При отсутствии специально отведенных площадок допускается выгул на пустырях, </w:t>
      </w:r>
      <w:r w:rsidRPr="001640B3">
        <w:rPr>
          <w:sz w:val="28"/>
          <w:szCs w:val="28"/>
        </w:rPr>
        <w:lastRenderedPageBreak/>
        <w:t>откосах и иных местах, определяемых нормативно-правовым актом Исполнительного комитета поселения.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Дрессировка собак может проводиться только на хорошо огороженных площадках либо за территорией населенного пункта.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При оставлении домашнего скота на улицах владельцы скота возмещают ущерб от порчи зеленых насаждений и затрат на загон скота.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Ответственность за вред, причиненный домашними животными и птицей, несут их владельцы в порядке, установленном действующим законодательством РФ.</w:t>
      </w:r>
    </w:p>
    <w:p w:rsidR="000D3F7B"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Безнадзорные животные, находящиеся в общественных местах без сопровождающих лиц, подлежат отлову.</w:t>
      </w:r>
    </w:p>
    <w:p w:rsidR="000A7D80" w:rsidRDefault="000A7D80" w:rsidP="000A7D80">
      <w:pPr>
        <w:widowControl w:val="0"/>
        <w:tabs>
          <w:tab w:val="left" w:pos="851"/>
          <w:tab w:val="left" w:pos="1276"/>
        </w:tabs>
        <w:autoSpaceDE w:val="0"/>
        <w:autoSpaceDN w:val="0"/>
        <w:ind w:left="567"/>
        <w:jc w:val="both"/>
        <w:rPr>
          <w:sz w:val="28"/>
          <w:szCs w:val="28"/>
        </w:rPr>
      </w:pPr>
    </w:p>
    <w:p w:rsidR="000A7D80" w:rsidRPr="008A2C1E" w:rsidRDefault="000A7D80" w:rsidP="000A7D80">
      <w:pPr>
        <w:widowControl w:val="0"/>
        <w:tabs>
          <w:tab w:val="left" w:pos="851"/>
          <w:tab w:val="left" w:pos="1276"/>
        </w:tabs>
        <w:autoSpaceDE w:val="0"/>
        <w:autoSpaceDN w:val="0"/>
        <w:ind w:left="567"/>
        <w:jc w:val="center"/>
        <w:rPr>
          <w:b/>
          <w:sz w:val="28"/>
          <w:szCs w:val="28"/>
        </w:rPr>
      </w:pPr>
      <w:r w:rsidRPr="008A2C1E">
        <w:rPr>
          <w:b/>
          <w:sz w:val="28"/>
          <w:szCs w:val="28"/>
        </w:rPr>
        <w:t>Содержание объектов сервиса</w:t>
      </w:r>
    </w:p>
    <w:p w:rsidR="000A7D80" w:rsidRDefault="000A7D80" w:rsidP="000A7D80">
      <w:pPr>
        <w:widowControl w:val="0"/>
        <w:tabs>
          <w:tab w:val="left" w:pos="851"/>
          <w:tab w:val="left" w:pos="1276"/>
        </w:tabs>
        <w:autoSpaceDE w:val="0"/>
        <w:autoSpaceDN w:val="0"/>
        <w:ind w:left="567"/>
        <w:jc w:val="center"/>
        <w:rPr>
          <w:sz w:val="28"/>
          <w:szCs w:val="28"/>
        </w:rPr>
      </w:pPr>
    </w:p>
    <w:p w:rsidR="000A7D80" w:rsidRDefault="000A7D80" w:rsidP="000A7D80">
      <w:pPr>
        <w:widowControl w:val="0"/>
        <w:numPr>
          <w:ilvl w:val="1"/>
          <w:numId w:val="1"/>
        </w:numPr>
        <w:tabs>
          <w:tab w:val="left" w:pos="851"/>
          <w:tab w:val="left" w:pos="1276"/>
        </w:tabs>
        <w:autoSpaceDE w:val="0"/>
        <w:autoSpaceDN w:val="0"/>
        <w:ind w:left="0" w:firstLine="567"/>
        <w:jc w:val="both"/>
        <w:rPr>
          <w:sz w:val="28"/>
          <w:szCs w:val="28"/>
        </w:rPr>
      </w:pPr>
      <w:r w:rsidRPr="000A7D80">
        <w:rPr>
          <w:sz w:val="28"/>
          <w:szCs w:val="28"/>
        </w:rPr>
        <w:t xml:space="preserve">Содержание территорий объектов сервиса осуществляется владельцем (собственником) таких объектов. </w:t>
      </w:r>
    </w:p>
    <w:p w:rsidR="000A7D80" w:rsidRDefault="000A7D80" w:rsidP="000A7D80">
      <w:pPr>
        <w:widowControl w:val="0"/>
        <w:numPr>
          <w:ilvl w:val="1"/>
          <w:numId w:val="1"/>
        </w:numPr>
        <w:tabs>
          <w:tab w:val="left" w:pos="851"/>
          <w:tab w:val="left" w:pos="1276"/>
        </w:tabs>
        <w:autoSpaceDE w:val="0"/>
        <w:autoSpaceDN w:val="0"/>
        <w:ind w:left="0" w:firstLine="567"/>
        <w:jc w:val="both"/>
        <w:rPr>
          <w:sz w:val="28"/>
          <w:szCs w:val="28"/>
        </w:rPr>
      </w:pPr>
      <w:r w:rsidRPr="000A7D80">
        <w:rPr>
          <w:sz w:val="28"/>
          <w:szCs w:val="28"/>
        </w:rPr>
        <w:t xml:space="preserve">Обязательный перечень элементов благоустройства территорий объектов придорожного сервиса должен в себя включать: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твердое покрытие для комфортного передвижения;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освещение территории, архитектурно-декоративное освещение;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туалетные кабины с выполнением требований к их установке и содержанию;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урны и малые контейнеры для мусора;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озеленение (газоны, цветники) и элементы защиты участков озеленения (ограждения). </w:t>
      </w:r>
    </w:p>
    <w:p w:rsidR="000A7D80" w:rsidRDefault="000A7D80" w:rsidP="000A7D80">
      <w:pPr>
        <w:widowControl w:val="0"/>
        <w:numPr>
          <w:ilvl w:val="1"/>
          <w:numId w:val="1"/>
        </w:numPr>
        <w:tabs>
          <w:tab w:val="left" w:pos="851"/>
          <w:tab w:val="left" w:pos="1276"/>
        </w:tabs>
        <w:autoSpaceDE w:val="0"/>
        <w:autoSpaceDN w:val="0"/>
        <w:ind w:left="0" w:firstLine="567"/>
        <w:jc w:val="both"/>
        <w:rPr>
          <w:sz w:val="28"/>
          <w:szCs w:val="28"/>
        </w:rPr>
      </w:pPr>
      <w:r w:rsidRPr="000A7D80">
        <w:rPr>
          <w:sz w:val="28"/>
          <w:szCs w:val="28"/>
        </w:rPr>
        <w:t xml:space="preserve">Требования к размещению и содержанию объектов сервиса и прилегающих к ним территориям включают в себя: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заезды-выезды, подъезды к объектам сервиса должны быть обустроены переходно-скоростными полосами;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переходно-скоростные полосы и территории объектов сервиса должны быть обустроены наружным освещением;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съезды к площадке сооружения обслуживания движения должны быть обустроены таким образом, чтобы был обеспечен продольный водоотвод, увязанные с существующей системой водоотвода от дороги (под съездами должны быть уложены водопропускные трубы);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продольный уклон площадки сооружения обслуживания движения и съездов к нему должен быть направлен в противоположную сторону от дороги. В пределах радиусов закруглен</w:t>
      </w:r>
      <w:r>
        <w:rPr>
          <w:sz w:val="28"/>
          <w:szCs w:val="28"/>
        </w:rPr>
        <w:t>ия он должен составлять 20%</w:t>
      </w:r>
      <w:r w:rsidRPr="000A7D80">
        <w:rPr>
          <w:sz w:val="28"/>
          <w:szCs w:val="28"/>
        </w:rPr>
        <w:t xml:space="preserve">.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площадка и съезды к ней должны иметь твердое усовершенствованное равнопрочное с автомобильной дорогой покрытие;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наличие технических средств организации дорожного движения в соответствии с требованиями ГОСТ Р 52289-2019 «Технические средства организации</w:t>
      </w:r>
      <w:r>
        <w:rPr>
          <w:sz w:val="28"/>
          <w:szCs w:val="28"/>
        </w:rPr>
        <w:t xml:space="preserve">. </w:t>
      </w:r>
      <w:r w:rsidRPr="000A7D80">
        <w:rPr>
          <w:sz w:val="28"/>
          <w:szCs w:val="28"/>
        </w:rPr>
        <w:t xml:space="preserve">Правила применения дорожных знаков, разметки, светофоров, дорожных ограждений и направляющих устройств»;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устранение дефектов на территории объекта сервиса в процессе эксплуатации и содержания должно осуществляться в соответствии с </w:t>
      </w:r>
      <w:r w:rsidRPr="000A7D80">
        <w:rPr>
          <w:sz w:val="28"/>
          <w:szCs w:val="28"/>
        </w:rPr>
        <w:lastRenderedPageBreak/>
        <w:t>требованиями ГОСТ Р 59292-2021 «Дороги ав</w:t>
      </w:r>
      <w:r>
        <w:rPr>
          <w:sz w:val="28"/>
          <w:szCs w:val="28"/>
        </w:rPr>
        <w:t xml:space="preserve">томобильные общего пользования. </w:t>
      </w:r>
      <w:r w:rsidRPr="000A7D80">
        <w:rPr>
          <w:sz w:val="28"/>
          <w:szCs w:val="28"/>
        </w:rPr>
        <w:t>Требования к уровню летнего содержания. Критерии оценки и методы контроля» и ГОСТ Р 59434- 2021 Дороги автомобильные общего пользования. Требования к уровню зимнего содержания. Критерии оценки и методы контроля»</w:t>
      </w:r>
      <w:r>
        <w:rPr>
          <w:sz w:val="28"/>
          <w:szCs w:val="28"/>
        </w:rPr>
        <w:t>;</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территория сооружения обслуживания движения по функциональному назначению должна иметь, в том числе, санитарно-гигиеническую зону; </w:t>
      </w:r>
    </w:p>
    <w:p w:rsidR="000A7D80"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xml:space="preserve">-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 </w:t>
      </w:r>
    </w:p>
    <w:p w:rsidR="000A7D80" w:rsidRPr="001640B3" w:rsidRDefault="000A7D80" w:rsidP="000A7D80">
      <w:pPr>
        <w:widowControl w:val="0"/>
        <w:tabs>
          <w:tab w:val="left" w:pos="851"/>
          <w:tab w:val="left" w:pos="1276"/>
        </w:tabs>
        <w:autoSpaceDE w:val="0"/>
        <w:autoSpaceDN w:val="0"/>
        <w:ind w:firstLine="567"/>
        <w:jc w:val="both"/>
        <w:rPr>
          <w:sz w:val="28"/>
          <w:szCs w:val="28"/>
        </w:rPr>
      </w:pPr>
      <w:r w:rsidRPr="000A7D80">
        <w:rPr>
          <w:sz w:val="28"/>
          <w:szCs w:val="28"/>
        </w:rPr>
        <w:t>- на стоянке транспортных средств объектов придорожного сервиса должны быть выделены места для бесплатной парковки транспортных средств, управляемых инвалидами, согласно Федеральному закону от 24.11.1995 №181-ФЗ «О социальной защите инвалидов в Российской Федерации»</w:t>
      </w:r>
      <w:r>
        <w:rPr>
          <w:sz w:val="28"/>
          <w:szCs w:val="28"/>
        </w:rPr>
        <w:t>.</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1"/>
        <w:rPr>
          <w:b/>
          <w:sz w:val="28"/>
          <w:szCs w:val="28"/>
        </w:rPr>
      </w:pPr>
      <w:r w:rsidRPr="008A2C1E">
        <w:rPr>
          <w:b/>
          <w:sz w:val="28"/>
          <w:szCs w:val="28"/>
        </w:rPr>
        <w:t>IV. Порядок уборки сельского поселения, включая перечень</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работ по благоустройству и периодичность их выполнения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center"/>
        <w:outlineLvl w:val="2"/>
        <w:rPr>
          <w:sz w:val="28"/>
          <w:szCs w:val="28"/>
        </w:rPr>
      </w:pPr>
      <w:r w:rsidRPr="001640B3">
        <w:rPr>
          <w:sz w:val="28"/>
          <w:szCs w:val="28"/>
        </w:rPr>
        <w:t>Общие требования к уборке и содержанию территории сельского поселения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содержание территории поселения осуществляется: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 летний период - с 15 апреля по 14 октября;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зимний период - с 15 октября по 14 апреля.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Указанные сроки могут корректироваться Исполнительным комитетом поселения в зависимости от погодных условий.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территории поселения осуществляется путем проведения: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систематических работ по содержанию, уборке территории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единичных массовых мероприятий (субботники) в соответствии с правовыми актами Исполнительного комитета поселения.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территории поселения в летний период производится с целью уменьшения загрязненности и запыленности территории населенного пункта поселения посредством мойки, полива, подметания и проведения других работ по содержанию территории населенного пункта поселения и включает в себя: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очистку решеток ливневой канализации;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сбор мусора со всей территории;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ежегодную, в срок до 1 июня, окраску малых архитектурных форм, садовой и уличной мебели, урн, спортивных и детских площадок, ограждений, бордюров;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периодическое кошение травы (при высоте травы более 15 см), уничтожение сорной травянистой и кустарниковой растительности, прежде всего – растений, представляющих угрозу для жизни и здоровья граждан в том в числе </w:t>
      </w:r>
      <w:r w:rsidRPr="001640B3">
        <w:rPr>
          <w:sz w:val="28"/>
          <w:szCs w:val="28"/>
        </w:rPr>
        <w:lastRenderedPageBreak/>
        <w:t>борщевика Сосновского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 период листопада - сбор и вывоз опавшей листвы один раз в сутки;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уборку территорий, в том числе мест парковки автотранспорта у объектов торговли, организаций и предприятий, которая должна завершаться к 8.00;</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уборку лотков у бордюра от мусора после мойки.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Собранный мусор, смет, листва, скошенная трава, ветки должны вывозиться в соответствии с установленными требованиями.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Мероприятия по удалению борщевика Сосновского и иных растений, представляющих угрозу для жизни и здоровья граждан должны проводиться до его бутонизации и начала цветения.</w:t>
      </w:r>
    </w:p>
    <w:p w:rsidR="000D3F7B" w:rsidRPr="001640B3" w:rsidRDefault="000D3F7B" w:rsidP="00A76AFA">
      <w:pPr>
        <w:widowControl w:val="0"/>
        <w:tabs>
          <w:tab w:val="left" w:pos="851"/>
          <w:tab w:val="left" w:pos="1134"/>
        </w:tabs>
        <w:autoSpaceDE w:val="0"/>
        <w:autoSpaceDN w:val="0"/>
        <w:ind w:firstLine="567"/>
        <w:jc w:val="both"/>
        <w:rPr>
          <w:sz w:val="28"/>
          <w:szCs w:val="28"/>
        </w:rPr>
      </w:pPr>
      <w:r w:rsidRPr="001640B3">
        <w:rPr>
          <w:sz w:val="28"/>
          <w:szCs w:val="28"/>
        </w:rPr>
        <w:t xml:space="preserve">Мероприятия по удалению борщевика Сосновского и иных растений, представляющих угрозу для жизни и здоровья граждан могут проводиться следующими способами: </w:t>
      </w:r>
    </w:p>
    <w:p w:rsidR="000D3F7B" w:rsidRPr="001640B3" w:rsidRDefault="000D3F7B" w:rsidP="00A76AFA">
      <w:pPr>
        <w:widowControl w:val="0"/>
        <w:numPr>
          <w:ilvl w:val="0"/>
          <w:numId w:val="12"/>
        </w:numPr>
        <w:tabs>
          <w:tab w:val="left" w:pos="851"/>
        </w:tabs>
        <w:autoSpaceDE w:val="0"/>
        <w:autoSpaceDN w:val="0"/>
        <w:ind w:left="0" w:firstLine="567"/>
        <w:jc w:val="both"/>
        <w:rPr>
          <w:sz w:val="28"/>
          <w:szCs w:val="28"/>
        </w:rPr>
      </w:pPr>
      <w:r w:rsidRPr="001640B3">
        <w:rPr>
          <w:sz w:val="28"/>
          <w:szCs w:val="28"/>
        </w:rPr>
        <w:t>химическим – опрыскивание очагов произрастания гербицидами и (или) арборицидами;</w:t>
      </w:r>
    </w:p>
    <w:p w:rsidR="000D3F7B" w:rsidRPr="001640B3" w:rsidRDefault="000D3F7B" w:rsidP="00A76AFA">
      <w:pPr>
        <w:widowControl w:val="0"/>
        <w:numPr>
          <w:ilvl w:val="0"/>
          <w:numId w:val="12"/>
        </w:numPr>
        <w:tabs>
          <w:tab w:val="left" w:pos="851"/>
        </w:tabs>
        <w:autoSpaceDE w:val="0"/>
        <w:autoSpaceDN w:val="0"/>
        <w:ind w:left="0" w:firstLine="567"/>
        <w:jc w:val="both"/>
        <w:rPr>
          <w:sz w:val="28"/>
          <w:szCs w:val="28"/>
        </w:rPr>
      </w:pPr>
      <w:r w:rsidRPr="001640B3">
        <w:rPr>
          <w:sz w:val="28"/>
          <w:szCs w:val="28"/>
        </w:rPr>
        <w:t>механическим – скашивание, уборка сухих растений, выкапывание корневой системы;</w:t>
      </w:r>
    </w:p>
    <w:p w:rsidR="000D3F7B" w:rsidRPr="001640B3" w:rsidRDefault="000D3F7B" w:rsidP="00A76AFA">
      <w:pPr>
        <w:widowControl w:val="0"/>
        <w:numPr>
          <w:ilvl w:val="0"/>
          <w:numId w:val="12"/>
        </w:numPr>
        <w:tabs>
          <w:tab w:val="left" w:pos="851"/>
        </w:tabs>
        <w:autoSpaceDE w:val="0"/>
        <w:autoSpaceDN w:val="0"/>
        <w:ind w:left="0" w:firstLine="567"/>
        <w:jc w:val="both"/>
        <w:rPr>
          <w:sz w:val="28"/>
          <w:szCs w:val="28"/>
        </w:rPr>
      </w:pPr>
      <w:r w:rsidRPr="001640B3">
        <w:rPr>
          <w:sz w:val="28"/>
          <w:szCs w:val="28"/>
        </w:rPr>
        <w:t>агротехническим – обработка почвы, посев многолетних трав.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период листопада организации, ответственные за уборку территорий, производят сгребание и вывоз опавшей листвы с газонов вдоль улиц и дорог.</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Сгребание листвы к комлевой части деревьев и кустарников запрещается, за исключением случаев утепления теплолюбивых растений.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территории общего пользования в зимний период включает в себя: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очистку дорожных покрытий и тротуаров от снега, наледи и мусора;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при возникновении скользкости или гололеда - посыпку песком пешеходных зон, лестниц, обработку дорожных покрытий противогололедным материалом;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 весенний период – рыхление снега и организацию отвода талых вод.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Технология и режимы производства уборочных работ, выполняемых на территории населенного пункта поселения, должны обеспечивать беспрепятственное движение транспортных средств и пешеходов независимо от погодных условий.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Особенности уборки пешеходных тротуаров, наземных переходов, лестниц в зимний период:</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пешеходные тротуары, наземные переходы, лестницы должны быть очищены от снега на всю ширину пешеходной части указанных сооружений.</w:t>
      </w:r>
    </w:p>
    <w:p w:rsidR="000D3F7B" w:rsidRPr="001640B3" w:rsidRDefault="000D3F7B" w:rsidP="00A76AFA">
      <w:pPr>
        <w:widowControl w:val="0"/>
        <w:tabs>
          <w:tab w:val="left" w:pos="851"/>
          <w:tab w:val="left" w:pos="1276"/>
        </w:tabs>
        <w:autoSpaceDE w:val="0"/>
        <w:autoSpaceDN w:val="0"/>
        <w:ind w:firstLine="567"/>
        <w:jc w:val="both"/>
        <w:rPr>
          <w:sz w:val="28"/>
          <w:szCs w:val="28"/>
        </w:rPr>
      </w:pPr>
      <w:r w:rsidRPr="001640B3">
        <w:rPr>
          <w:sz w:val="28"/>
          <w:szCs w:val="28"/>
        </w:rPr>
        <w:t>Время очистки не должно превышать девяти часов после окончания снегопада;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 период интенсивного снегопада пешеходные тротуары, лестницы должны обрабатываться противогололедными материалами и расчищаться;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 xml:space="preserve">при возникновении гололеда противогололедными материалами </w:t>
      </w:r>
      <w:r w:rsidRPr="001640B3">
        <w:rPr>
          <w:sz w:val="28"/>
          <w:szCs w:val="28"/>
        </w:rPr>
        <w:lastRenderedPageBreak/>
        <w:t>обрабатываются в первую очередь лестницы, затем тротуары.</w:t>
      </w:r>
    </w:p>
    <w:p w:rsidR="000D3F7B" w:rsidRPr="001640B3" w:rsidRDefault="000D3F7B" w:rsidP="00A76AFA">
      <w:pPr>
        <w:widowControl w:val="0"/>
        <w:tabs>
          <w:tab w:val="left" w:pos="851"/>
          <w:tab w:val="left" w:pos="1276"/>
        </w:tabs>
        <w:autoSpaceDE w:val="0"/>
        <w:autoSpaceDN w:val="0"/>
        <w:ind w:firstLine="567"/>
        <w:jc w:val="both"/>
        <w:rPr>
          <w:sz w:val="28"/>
          <w:szCs w:val="28"/>
        </w:rPr>
      </w:pPr>
      <w:r w:rsidRPr="001640B3">
        <w:rPr>
          <w:sz w:val="28"/>
          <w:szCs w:val="28"/>
        </w:rPr>
        <w:t>Время обработки противогололедными материалами не должно превышать четырех часов с момента обнаружения скользкости;</w:t>
      </w:r>
    </w:p>
    <w:p w:rsidR="000D3F7B" w:rsidRPr="001640B3" w:rsidRDefault="000D3F7B" w:rsidP="00A76AFA">
      <w:pPr>
        <w:widowControl w:val="0"/>
        <w:numPr>
          <w:ilvl w:val="1"/>
          <w:numId w:val="1"/>
        </w:numPr>
        <w:tabs>
          <w:tab w:val="left" w:pos="851"/>
          <w:tab w:val="left" w:pos="1134"/>
          <w:tab w:val="left" w:pos="1276"/>
        </w:tabs>
        <w:autoSpaceDE w:val="0"/>
        <w:autoSpaceDN w:val="0"/>
        <w:ind w:left="0" w:firstLine="567"/>
        <w:jc w:val="both"/>
        <w:rPr>
          <w:sz w:val="28"/>
          <w:szCs w:val="28"/>
        </w:rPr>
      </w:pPr>
      <w:r w:rsidRPr="001640B3">
        <w:rPr>
          <w:sz w:val="28"/>
          <w:szCs w:val="28"/>
        </w:rPr>
        <w:t>допускается складирование рыхлого чистого снега, полученного от расчистки пешеходных тротуаров, включая снег, собираемый во дворах, не загрязненного отходами и химическими реагентами, песко-соляными смесями, на озелененной территории при условии сохранности зеленых насаждений и обеспечения оттока талых вод.</w:t>
      </w:r>
    </w:p>
    <w:p w:rsidR="000D3F7B" w:rsidRPr="001640B3" w:rsidRDefault="000D3F7B" w:rsidP="00A76AFA">
      <w:pPr>
        <w:widowControl w:val="0"/>
        <w:numPr>
          <w:ilvl w:val="0"/>
          <w:numId w:val="1"/>
        </w:numPr>
        <w:tabs>
          <w:tab w:val="left" w:pos="851"/>
          <w:tab w:val="left" w:pos="1134"/>
          <w:tab w:val="left" w:pos="1276"/>
        </w:tabs>
        <w:autoSpaceDE w:val="0"/>
        <w:autoSpaceDN w:val="0"/>
        <w:ind w:left="0" w:firstLine="567"/>
        <w:jc w:val="both"/>
        <w:rPr>
          <w:sz w:val="28"/>
          <w:szCs w:val="28"/>
        </w:rPr>
      </w:pPr>
      <w:r w:rsidRPr="001640B3">
        <w:rPr>
          <w:sz w:val="28"/>
          <w:szCs w:val="28"/>
        </w:rPr>
        <w:t>На территории поселения не допускается: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сорить на улицах, площадях, участках с зелеными насаждениями, в скверах, парках, на газонах, пляжах и других территориях общего пользования;</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размещать твердые коммунальные (бытовые)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складировать и хранить движимое имущество за пределами границ и (или) ограждений предоставленных земельных участков;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размещать и складировать тару, промышленные товары и иные предметы торговли на тротуарах, газонах, дорогах;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складирование снега в неустановленных местах;</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случае сброса отходов (мусора, снега, грунта и т.п.) на территории населенного пункта поселения вне установленных для этого мест лица, допустившие подобные нарушения, принимают меры по устранению выявленных нарушений в срок, не превышающий 10 дней.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Лица, разместившие отходы в несанкционированных местах, за свой счет проводят уборку и очистку данной территории, а при необходимости – рекультивацию земельного участка.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w:t>
      </w:r>
      <w:r w:rsidRPr="001640B3">
        <w:rPr>
          <w:sz w:val="28"/>
          <w:szCs w:val="28"/>
        </w:rPr>
        <w:lastRenderedPageBreak/>
        <w:t>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Уборка автомобильных дорог местного значения</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дорог в весенне-летний период включает мытье, поливку, ликвидацию запыленности, подметание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Уборка дорог в осенне-зимний период предусматривает уборку и вывоз мусора, снега и льда, грязи, посыпку дорог песко-соляной смесью, посыпку тротуаров сухим песком.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Подметание (с предварительным увлажнением) проезжей части, осевых и резервных полос, лотковых зон дорог, проездов осуществляется в дневное время с 8.00 до 21.00, а магистралей и улиц с интенсивным движением транспорта - в ночное время с 23.00 до 7.00.</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Мойка проезжей части на всю ширину,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7.00) и дневное (с 7.00 до 23.00) время.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жаркие дни (при температуре воздуха выше 25 °С) поливка проезжей части производится в период с 12.00 до 16.00 с интервалом в два часа.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Очистка урн, расположенных вдоль дорог, производится не реже одного раза в день, на остановочных площадках - два раза в день.</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Обособленные отстойно-разворотные площадки автобусов должны быть полностью очищены от мусора.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Конечные отстойно-разворотные площадки общественного транспорта оборудуются биотуалетами и контейнерами для сбора отходов.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летний период площадки очищаются от смета, грязи и пыли, в зимний период осуществляется очистка и вывоз снега, при гололедице проводится обработка противогололедными материалами.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Уборка павильонов ожидания общественного транспорта должна </w:t>
      </w:r>
      <w:r w:rsidRPr="001640B3">
        <w:rPr>
          <w:sz w:val="28"/>
          <w:szCs w:val="28"/>
        </w:rPr>
        <w:lastRenderedPageBreak/>
        <w:t>осуществляться не менее восьми раз в месяц в летний период, в зимний период – по мере необходимости.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летней уборке дорог по отдельным элементам: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тротуары и расположенные на них остановки ожидания общественного транспорта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обочины дорог должны быть очищены от крупногабаритных отходов и другого мусора;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разделительные полосы должны постоянно очищаться от песка, грязи и мелкого мусора по всей поверхности. Шумозащитные стенки, металлические ограждения, дорожные знаки и указатели должны быть промыты не менее двух раз в год.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Разделительные полосы, выполненные в виде газонов, должны быть очищены от мусора, высота травяного покрова не должна превышать 10 - 15 см;</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в полосе отвода дорог высота травяного покрова не должна превышать 10 - 15 см.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зимней уборке дорог:</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уборка дорог в зимний период включает: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очистку от снега и наледи проезжей части, остановок ожидания общественного транспорта, подметание, сдвигание снега в валы и вывоз снега;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обработку проезжей части, тротуаров, остановок ожидания общественного транспорта противогололедными материалами с момента начала снегопада и при появлении гололеда;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снег, счищаемый с проезжей части дорог и прилегающих к ним </w:t>
      </w:r>
      <w:r w:rsidRPr="001640B3">
        <w:rPr>
          <w:sz w:val="28"/>
          <w:szCs w:val="28"/>
        </w:rPr>
        <w:lastRenderedPageBreak/>
        <w:t>тротуаров, сдвигается на широких улицах, площадях и проспектах на разделительную полосу, на дорогах, имеющих обочину, - на обочину, на остальных улицах - в прилотковую часть дороги (в зависимости от ширины проезжей части - с одной или с двух сторон улицы) и формируется в валы.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перекрестках, остановках ожидания общественного транспорта, пешеходных переходах, в местах расположения дождеприемных колодцев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 в местах расположения дождеприемных колодцев – не менее чем на 1,5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Ширина снежного вала не должна превышать 2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во время снегопада снег с проезжей части дорог должен вывозиться на снегоплавильные станции либо в специально отведенные места, согласованные в установленном порядке, не позднее шести часов с момента его окончания.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Снегоплавильные станции либо специально отведенные места оборудуются подъездными путями, освещением, бытовыми помещениями и ограждениями;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уборке дорог необходимо обеспечить сохранность опор наружного 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применять техническую соль и жидкий хлористый кальций в качестве противогололедного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роторную переброску и перемещение загрязненного песко-соляными смесями снега, а также сколотого льда на газоны, цветники, кустарники и другие зеленые насаждения;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принимать на снегоплавильные станции либо в специально отведенные места снег, загрязненный отходами производства и потребления;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вывозить и складировать снег в местах, не согласованных в установленном порядке;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формировать снежные валы: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1) на пересечениях дорог и улиц на одном уровне и вблизи железнодорожных </w:t>
      </w:r>
      <w:r w:rsidRPr="001640B3">
        <w:rPr>
          <w:sz w:val="28"/>
          <w:szCs w:val="28"/>
        </w:rPr>
        <w:lastRenderedPageBreak/>
        <w:t>переездов в зоне треугольника видимости;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ближе 20 м от остановок ожидания общественного транспорта;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участках дорог, оборудованных транспортными ограждениями или повышенным бордюром;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на тротуарах;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во въездах на прилегающие территории (дворы, внутриквартальные проезды и территории);</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вынос грунта и грязи колесами автотранспорта на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Уборка, санитарное содержание и благоустройство</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мест отдыха и массового пребывания людей</w:t>
      </w:r>
    </w:p>
    <w:p w:rsidR="008A2C1E" w:rsidRPr="001640B3" w:rsidRDefault="008A2C1E"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 местам отдыха и массового пребывания людей относятся: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площади, парки, скверы, бульвары, набережные, пляжи;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места активного отдыха и зрелищных мероприятий - стадионы, игровые комплексы, открытые сценические площадки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территории, прилегающие к административным и общественным зданиям, учреждениям.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площадей, парков, скверов, бульваров, набережных и иных территорий общего пользования: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уборка площадей, парков, скверов, бульваров, набережных должна производиться с 23.00 до 8.00. Днем производится патрульная уборка и очистка наполненных отходами урн и мусоросборников;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санитарное содержание пляжей: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основная уборка пляжа производится после его закрытия и включает уборку берега, раздевалок, зеленой зоны и уборку и дезинфекцию туалетов. Днем производятся патрульная уборка и очистка наполненных отходами урн и мусоросборников.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Вывоз твердых бытовых отходов производится ежедневно до 8.00;</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территория пляжа оборудуется урнами. Расстояние между урнами не должно превышать 40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пляжи оборудуются общественными туалетами. Расстояние от </w:t>
      </w:r>
      <w:r w:rsidRPr="001640B3">
        <w:rPr>
          <w:sz w:val="28"/>
          <w:szCs w:val="28"/>
        </w:rPr>
        <w:lastRenderedPageBreak/>
        <w:t>общественного туалета до места купания должно быть не менее 50 м и не более 200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рыхление верхнего слоя песка пляжа, удаление мусора, иных отходов и последующее выравнивание песка должны производиться ежедневно;</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местах, предназначенных для купания, запрещаются стирка белья и купание животных.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Открытие пляжа без заключения договора на оказание услуг по вывозу и размещению твердых бытовых отходов не допускается.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санитарное содержание розничных рынков: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летний период года на территории рынка в обязательном порядке еженедельно производится влажная уборка;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и санитарное содержание объектов торговли и (или) общественного питания: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 входа в объекты торговли и (или) общественного питания устанавливается не менее одной урны;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обеспечивается вывоз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Благоустройство мест отдыха и массового пребывания людей: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обязательный перечень элементов благоустройства на территории мест отдыха и массового пребывания людей включает твердые виды покрытия (в </w:t>
      </w:r>
      <w:r w:rsidRPr="001640B3">
        <w:rPr>
          <w:sz w:val="28"/>
          <w:szCs w:val="28"/>
        </w:rPr>
        <w:lastRenderedPageBreak/>
        <w:t>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информации, элементы защиты участков озеленения (металлические ограждения, специальные виды покрытий и т.п.);</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 мере загрязнения должна производиться очистка фонтанов, прудов, берегов рек на территориях мест отдыха или массового пребывания людей;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проведении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территориях мест отдыха и массового пребывания людей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хранить, складировать тару и торговое оборудование в не предназначенных для этого местах;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загрязнять территорию отходами производства и потребления;</w:t>
      </w:r>
    </w:p>
    <w:p w:rsidR="000D3F7B" w:rsidRPr="001640B3" w:rsidRDefault="000D3F7B" w:rsidP="00A76AFA">
      <w:pPr>
        <w:widowControl w:val="0"/>
        <w:numPr>
          <w:ilvl w:val="1"/>
          <w:numId w:val="1"/>
        </w:numPr>
        <w:tabs>
          <w:tab w:val="left" w:pos="851"/>
        </w:tabs>
        <w:autoSpaceDE w:val="0"/>
        <w:autoSpaceDN w:val="0"/>
        <w:ind w:left="0" w:firstLine="567"/>
        <w:jc w:val="both"/>
        <w:rPr>
          <w:sz w:val="28"/>
          <w:szCs w:val="28"/>
        </w:rPr>
      </w:pPr>
      <w:r w:rsidRPr="001640B3">
        <w:rPr>
          <w:sz w:val="28"/>
          <w:szCs w:val="28"/>
        </w:rPr>
        <w:t>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мыть и ремонтировать автотранспортные средства, сливать отработанные горюче-смазочные жидкости;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устраивать автостоянки, гаражи, аттракционы, устанавливать рекламные конструкции с нарушением установленного порядка;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повреждать газоны, объекты естественного и искусственного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повреждать малые архитектурные формы и перемещать их с установленных мест;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сидеть на столах и спинках скамеек;</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выливать остатки жидких продуктов, воду из сатураторных установок, квасных и пивных цистерн на тротуары, газоны и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незаконно организовывать платные стоянки автотранспортных средств;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самовольно размещать нестационарные объекты;</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lastRenderedPageBreak/>
        <w:t>нарушать асфальтобетонное покрытие тротуаров, целостность прилегающих зеленых зон и иных элементов благоустройства территорий;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выставлять торгово-холодильное оборудование на территории;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складировать твердые коммунальные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выставлять товар за пределами торгового объекта;</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Уборка, содержание и благоустройство</w:t>
      </w:r>
    </w:p>
    <w:p w:rsidR="000D3F7B" w:rsidRPr="008A2C1E" w:rsidRDefault="000D3F7B" w:rsidP="00A76AFA">
      <w:pPr>
        <w:widowControl w:val="0"/>
        <w:tabs>
          <w:tab w:val="left" w:pos="851"/>
        </w:tabs>
        <w:autoSpaceDE w:val="0"/>
        <w:autoSpaceDN w:val="0"/>
        <w:ind w:firstLine="567"/>
        <w:jc w:val="center"/>
        <w:rPr>
          <w:b/>
          <w:sz w:val="28"/>
          <w:szCs w:val="28"/>
        </w:rPr>
      </w:pPr>
      <w:r w:rsidRPr="008A2C1E">
        <w:rPr>
          <w:b/>
          <w:sz w:val="28"/>
          <w:szCs w:val="28"/>
        </w:rPr>
        <w:t>придомовой территории многоквартирного дома</w:t>
      </w:r>
    </w:p>
    <w:p w:rsidR="008A2C1E" w:rsidRPr="001640B3" w:rsidRDefault="008A2C1E" w:rsidP="00A76AFA">
      <w:pPr>
        <w:widowControl w:val="0"/>
        <w:tabs>
          <w:tab w:val="left" w:pos="851"/>
        </w:tabs>
        <w:autoSpaceDE w:val="0"/>
        <w:autoSpaceDN w:val="0"/>
        <w:ind w:firstLine="567"/>
        <w:jc w:val="center"/>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Уборка придомовой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уборка, кроме снегоочистки, которая производится во время снегопадов, проводится до 8.00.</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Механизированную уборку допускается проводить в дневное время при скорости машин до 4 км/ч.</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Летняя уборка: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поливка тротуаров в жаркое время дня должна производиться по мере необходимости, но не реже двух раз в сутки.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Зимняя уборка: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накапливающийся на крышах снег должен своевременно сбрасываться на землю и перемещаться в прилотковую полосу, а на широких тротуарах - формироваться в валы;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убираемый снег должен сдвигаться с тротуаров на проезжую часть в прилотковую полосу, а во дворах - к местам складирования;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на тротуарах шириной более 6 м, отделенных газонами от проезжей части улиц, допускается сдвигать снег на середину тротуара для последующего </w:t>
      </w:r>
      <w:r w:rsidRPr="001640B3">
        <w:rPr>
          <w:sz w:val="28"/>
          <w:szCs w:val="28"/>
        </w:rPr>
        <w:lastRenderedPageBreak/>
        <w:t>удаления;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допускается складировать чистый, не загрязненный отходами потребления, песко-соляными смесями и реагентами снег, собираемый во дворах и на внутриквартальных проездах, на озелененной территории при обеспечении сохранения зеленых насаждений и отвода талых вод.;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возникновении скользкости обработка дорожных покрытий песко-соляной смесью должна производиться по норме 0,2 - 0,3 кг/м при помощи распределителей;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 наступлением весны осуществляются: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промывка и расчистка канавок для обеспечения оттока воды в местах, где это требуется для нормального отвода талых вод;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систематический сгон талой воды к люкам и приемным колодцам ливневой сети;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очистка дворовых территорий после окончания таяния снега от мусора, оставшегося снега и льда.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придомовой территории многоквартирного дома: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придомовой территории многоквартирного дома (далее – придомовая территория) включает: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регулярную уборку;</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ремонт и очистку люков и решеток смотровых и ливнеприемных колодцев, дренажей, лотков, перепускных труб;</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сбор и вывоз твердых бытовых и крупногабаритных отходов;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озеленение и уход за существующими зелеными насаждениями;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содержание, текущий и капитальный ремонт малых архитектурных форм.</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Твердые коммунальные отходы должны собираться в контейнеры и бункеры, которые устанавливаются на контейнерных площадках, в соответствии с нормами накопления твердых бытовых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Граждане, проживающие в многоквартирных домах: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поддерживают чистоту и порядок на придомовых территориях;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размещают твердые коммунальные и крупногабаритные отходы только в контейнеры и бункеры на контейнерных площадках, расположенные на придомовых территориях.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Управляющие организации обеспечивают: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до 8.00 уборку придомовых территорий и в течение дня - поддержание чистоты;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контейнеров для твердых коммунальных отходов, а в не канализированных зданиях - помимо этого и сборников для жидких бытовых отходов;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 твердых коммунальных (бытовых) и крупногабаритных отходов согласно утвержденному графику;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содержание в чистоте и исправном состоянии контейнеров (бункеров) и контейнерных площадок, подъездов к ним;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урн для мусора у входов в подъезды, скамеек и их своевременную очистку;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обработку скользких участков песко-соляными и (или) специальными противогололедными смесями;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сохранность и квалифицированный уход за зелеными насаждениями и газонами;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поддержание в исправном состоянии средств наружного освещения и их включение с наступлением темноты.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придомовой территории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сжигать листву, любые виды отходов и мусор;</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вывешивать белье, одежду, ковры и прочие предметы вне хозяйственной площадки;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загромождать подъезды к контейнерным площадкам;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устанавливать контейнеры (бункеры) на проезжей части улиц и дорог, тротуарах, газонах и в зеленых зонах;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 устанавливать ограждения придомовых территорий, в том числе шлагбаумов или автоматических ворот для несквозных проездов или проходов, в нарушении установленного порядка;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 строить дворовые постройки;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выливать помои, выбрасывать отходы и мусор, а также 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организовывать платную стоянку автотранспортных средств;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производить мойку автомашин, слив топлива и масел, регулировать звуковые сигналы, тормоза и двигатели;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производить любые работы, отрицательно влияющие на здоровье людей и окружающую среду;</w:t>
      </w:r>
    </w:p>
    <w:p w:rsidR="00903836" w:rsidRPr="00987733" w:rsidRDefault="000D3F7B" w:rsidP="0026092F">
      <w:pPr>
        <w:widowControl w:val="0"/>
        <w:numPr>
          <w:ilvl w:val="1"/>
          <w:numId w:val="1"/>
        </w:numPr>
        <w:tabs>
          <w:tab w:val="left" w:pos="851"/>
          <w:tab w:val="left" w:pos="1134"/>
        </w:tabs>
        <w:autoSpaceDE w:val="0"/>
        <w:autoSpaceDN w:val="0"/>
        <w:ind w:left="0" w:firstLine="567"/>
        <w:jc w:val="both"/>
        <w:rPr>
          <w:sz w:val="28"/>
          <w:szCs w:val="28"/>
        </w:rPr>
      </w:pPr>
      <w:r w:rsidRPr="00987733">
        <w:rPr>
          <w:sz w:val="28"/>
          <w:szCs w:val="28"/>
        </w:rPr>
        <w:t>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r w:rsidR="00987733" w:rsidRPr="00987733">
        <w:rPr>
          <w:sz w:val="28"/>
          <w:szCs w:val="28"/>
        </w:rPr>
        <w:t>.</w:t>
      </w:r>
      <w:r w:rsidR="006B2B28">
        <w:rPr>
          <w:sz w:val="28"/>
          <w:szCs w:val="28"/>
        </w:rPr>
        <w:t xml:space="preserve"> </w:t>
      </w:r>
      <w:r w:rsidR="000F1667" w:rsidRPr="000F1667">
        <w:rPr>
          <w:sz w:val="28"/>
          <w:szCs w:val="28"/>
        </w:rPr>
        <w:t>Для</w:t>
      </w:r>
      <w:r w:rsidR="006B2B28">
        <w:rPr>
          <w:sz w:val="28"/>
          <w:szCs w:val="28"/>
        </w:rPr>
        <w:t xml:space="preserve"> </w:t>
      </w:r>
      <w:r w:rsidR="000F1667" w:rsidRPr="000F1667">
        <w:rPr>
          <w:sz w:val="28"/>
          <w:szCs w:val="28"/>
        </w:rPr>
        <w:t>собственников</w:t>
      </w:r>
      <w:r w:rsidR="000F1667">
        <w:rPr>
          <w:sz w:val="28"/>
          <w:szCs w:val="28"/>
        </w:rPr>
        <w:t xml:space="preserve">, </w:t>
      </w:r>
      <w:r w:rsidR="000F1667" w:rsidRPr="000F1667">
        <w:rPr>
          <w:sz w:val="28"/>
          <w:szCs w:val="28"/>
        </w:rPr>
        <w:t>образованных в надлежащем порядке и поставленных на государственный кадастровый учет земельных участков принимается решение о размещении на них нестационарных торговых объектов, если это не нарушает обязательные требования, предусмотренные законода</w:t>
      </w:r>
      <w:r w:rsidR="000F1667">
        <w:rPr>
          <w:sz w:val="28"/>
          <w:szCs w:val="28"/>
        </w:rPr>
        <w:t>тельством Российской Федерации;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транзитное движение транспорта по внутридворовым проездам придомовой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транспортные средства, в том числе разукомплектованные (неисправные), на озелененных территориях, на детских, спортивных и хозяйственных площадках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Озеленение придомовых территорий:</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озеленение придомовых территорий, сохранность зеленых насаждений обеспечиваются управляющими организациями в соответствии с требованиями пунктов 164 - 169 настоящих Правил;</w:t>
      </w:r>
    </w:p>
    <w:p w:rsidR="000D3F7B" w:rsidRPr="001640B3" w:rsidRDefault="000D3F7B" w:rsidP="00A76AFA">
      <w:pPr>
        <w:widowControl w:val="0"/>
        <w:numPr>
          <w:ilvl w:val="1"/>
          <w:numId w:val="1"/>
        </w:numPr>
        <w:tabs>
          <w:tab w:val="left" w:pos="851"/>
          <w:tab w:val="left" w:pos="1276"/>
        </w:tabs>
        <w:autoSpaceDE w:val="0"/>
        <w:autoSpaceDN w:val="0"/>
        <w:ind w:left="0" w:firstLine="567"/>
        <w:jc w:val="both"/>
        <w:rPr>
          <w:sz w:val="28"/>
          <w:szCs w:val="28"/>
        </w:rPr>
      </w:pPr>
      <w:r w:rsidRPr="001640B3">
        <w:rPr>
          <w:sz w:val="28"/>
          <w:szCs w:val="28"/>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Управляющие организации обеспечивают: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сохранность и целостность зеленых насаждений;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летнее время и в сухую погоду поливку газонов, цветников, деревьев и кустарников;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сохранность и целостность газонов без складирования на них строительных материалов, песка, мусора, снега, сколов льда и т.д.;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установку элементов защиты озелененной территории (участков озеленения) в виде декоративных ограждений с высотой борта не более 0,5 м или установку столбиков высотой не более 0,5 м, препятствующих заезду транспортных средств</w:t>
      </w:r>
      <w:r w:rsidR="007B2A3D">
        <w:rPr>
          <w:sz w:val="28"/>
          <w:szCs w:val="28"/>
        </w:rPr>
        <w:t>.</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Благоустройство придомовой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территория каждого домовладения, как правило, должна иметь:</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1) хозяйственную площадку для сушки белья, чистки одежды, ковров и </w:t>
      </w:r>
      <w:r w:rsidRPr="001640B3">
        <w:rPr>
          <w:sz w:val="28"/>
          <w:szCs w:val="28"/>
        </w:rPr>
        <w:lastRenderedPageBreak/>
        <w:t>предметов домашнего обихода;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площадку для отдыха взрослых;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Уборка территорий индивидуальной жилой застройки</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 жилых домов осуществляют ежедневную уборку (в том числе от снега) земельного участка и прилегающей территории.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индивидуальной жилой застройки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выталкивать снег, выбрасывать мусор, сбрасывать шлак, сливать жидкие бытовые отходы за территорию домовладения;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выдвигать или перемещать на проезжую часть дорог и проездов снег и лед, счищенный с дворовой и прилегающей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твердые коммунальные отходы, а также производить складирование крупногабаритных отходов вне контейнеров и бункеров, установленных на контейнерных площадках.</w:t>
      </w:r>
    </w:p>
    <w:p w:rsidR="000D3F7B" w:rsidRPr="008A2C1E" w:rsidRDefault="000D3F7B" w:rsidP="00A76AFA">
      <w:pPr>
        <w:widowControl w:val="0"/>
        <w:tabs>
          <w:tab w:val="left" w:pos="851"/>
          <w:tab w:val="left" w:pos="1134"/>
        </w:tabs>
        <w:autoSpaceDE w:val="0"/>
        <w:autoSpaceDN w:val="0"/>
        <w:ind w:firstLine="567"/>
        <w:jc w:val="both"/>
        <w:rPr>
          <w:b/>
          <w:sz w:val="28"/>
          <w:szCs w:val="28"/>
        </w:rPr>
      </w:pPr>
    </w:p>
    <w:p w:rsidR="000D3F7B" w:rsidRPr="008A2C1E" w:rsidRDefault="000D3F7B" w:rsidP="00A76AFA">
      <w:pPr>
        <w:widowControl w:val="0"/>
        <w:tabs>
          <w:tab w:val="left" w:pos="851"/>
        </w:tabs>
        <w:autoSpaceDE w:val="0"/>
        <w:autoSpaceDN w:val="0"/>
        <w:ind w:firstLine="567"/>
        <w:jc w:val="center"/>
        <w:outlineLvl w:val="1"/>
        <w:rPr>
          <w:b/>
          <w:sz w:val="28"/>
          <w:szCs w:val="28"/>
        </w:rPr>
      </w:pPr>
      <w:r w:rsidRPr="008A2C1E">
        <w:rPr>
          <w:b/>
          <w:sz w:val="28"/>
          <w:szCs w:val="28"/>
        </w:rPr>
        <w:t>V. Требования к элементам благоустройства территории</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Следующие элементы благоустройства размещаются на основании проекта (паспорта), согласованного в установленном порядке, и в полном соответствии с ним: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отдельно стоящие указатели (стелы);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средства наружной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 малые архитектурные формы в виде декоративно-художественного </w:t>
      </w:r>
      <w:r w:rsidRPr="001640B3">
        <w:rPr>
          <w:sz w:val="28"/>
          <w:szCs w:val="28"/>
        </w:rPr>
        <w:lastRenderedPageBreak/>
        <w:t>оформления, устройств для оформления мобильного и вертикального озеленения, водных устройств, типовой муниципальной мебели, коммунально-бытового оборудования;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некапитальные объекты, в том числе сезонные объекты в индивидуальном исполнении, и нестационарные торговые объекты;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архитектурная подсветка зданий, сооружений, в том числе некапитальных, за исключением отдельных витрин и входных групп;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цветовое решение фасадов, в том числе в виде декоративно-художественного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комплексное благоустройство территорий общего пользования, ограниченного пользования;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комплексное размещение наружных блоков кондиционеров.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Проект (паспорт)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0D3F7B" w:rsidRPr="001640B3" w:rsidRDefault="000D3F7B" w:rsidP="000F1667">
      <w:pPr>
        <w:widowControl w:val="0"/>
        <w:tabs>
          <w:tab w:val="left" w:pos="851"/>
        </w:tabs>
        <w:autoSpaceDE w:val="0"/>
        <w:autoSpaceDN w:val="0"/>
        <w:ind w:firstLine="567"/>
        <w:jc w:val="both"/>
        <w:rPr>
          <w:sz w:val="28"/>
          <w:szCs w:val="28"/>
        </w:rPr>
      </w:pPr>
      <w:r w:rsidRPr="001640B3">
        <w:rPr>
          <w:sz w:val="28"/>
          <w:szCs w:val="28"/>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0D3F7B" w:rsidRPr="001640B3" w:rsidRDefault="000F1667" w:rsidP="000F1667">
      <w:pPr>
        <w:widowControl w:val="0"/>
        <w:tabs>
          <w:tab w:val="left" w:pos="851"/>
          <w:tab w:val="left" w:pos="1134"/>
        </w:tabs>
        <w:autoSpaceDE w:val="0"/>
        <w:autoSpaceDN w:val="0"/>
        <w:ind w:firstLine="567"/>
        <w:jc w:val="both"/>
        <w:rPr>
          <w:sz w:val="28"/>
          <w:szCs w:val="28"/>
        </w:rPr>
      </w:pPr>
      <w:r w:rsidRPr="000F1667">
        <w:rPr>
          <w:sz w:val="28"/>
          <w:szCs w:val="28"/>
        </w:rPr>
        <w:t>Информация на домовых знаках,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 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Озеленение</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bookmarkStart w:id="9" w:name="P838"/>
      <w:bookmarkEnd w:id="9"/>
      <w:r w:rsidRPr="001640B3">
        <w:rPr>
          <w:sz w:val="28"/>
          <w:szCs w:val="28"/>
        </w:rPr>
        <w:t>Зеленые насаждения являются обязательным элементом благоустройства территории.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проведении работ по благоустройству необходимо максимальное сохранение существующих зеленых насаждений.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Требования к производству работ на объектах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при организации строительных площадок вблизи объектов озеленения </w:t>
      </w:r>
      <w:r w:rsidRPr="001640B3">
        <w:rPr>
          <w:sz w:val="28"/>
          <w:szCs w:val="28"/>
        </w:rPr>
        <w:lastRenderedPageBreak/>
        <w:t>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в целях предупреждения уплотнения почвы;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листья и траву необходимо собирать в кучи с последующим компостированием или удалением в установленном порядке;</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установка элементов защиты объекта озеленения в виде декоративных ограждений с высотой борта не более 0,5 м или установка столбиков высотой не более 0,5 м, препятствующих заезду транспортных средств.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 зеленых насаждений: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сохранность и квалифицированный уход за зелеными насаждениями;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 летнее время года в сухую погоду обеспечивают полив газонов, цветников, деревьев и кустарников;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обеспечивают сохранность и целостность газонов;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производят новую посадку и пересадку деревьев и кустарников, а также изменение планировки сетей дорожек, площадок, газонов только по проектам, согласованным с исполнительным органом местного самоуправления;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при наличии водоемов на объектах озеленения содержат их в чистоте и производят их капитальную очистку не реже одного раза в 10 лет;</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bookmarkStart w:id="10" w:name="P855"/>
      <w:bookmarkEnd w:id="10"/>
      <w:r w:rsidRPr="001640B3">
        <w:rPr>
          <w:sz w:val="28"/>
          <w:szCs w:val="28"/>
        </w:rPr>
        <w:t>На озелененных территориях не допускается: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застройки, за исключением застроек, предназначенных для обеспечения их функционирования и обслуживания;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самовольную посадку и вырубку деревьев и кустарников, уничтожение газонов и цветников;</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кататься на лыжах и санках на объектах озеленения вне специально отведенных для этого мест;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подвешивать к деревьям и иным зеленым насаждениям гамаки, качели, турники, веревки для сушки белья, крепить к деревьям средства наружной рекламы и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lastRenderedPageBreak/>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средства наружной рекламы и информации, указатели (без выданного разрешения, паспорта), агитационные материалы, технические конструкции, средства информационного обеспечения участников дорожного движения;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осуществлять раскопку под огороды;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выгуливать на газонах и цветниках домашних животных;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использовать роторные снегоуборочные машины без специальных направляющих устройств, исключающих попадание снега на насаждения;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сжигать листья, траву, ветки, а также осуществлять их смет в лотки и иные водопропускные устройства;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сбрасывать смет и мусор на газоны;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надрезать деревья для добычи сока, смолы, наносить им иные механические повреждения;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использовать отходы производства и потребления, в том числе автомобильные покрышки, для благоустройства территории, организации клумб на территории поселения;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производить побелку стволов деревьев на территориях населенного пункта, кроме мест с повышенными санитарными требованиями (близость к мусорным контейнерам, общественным туалетам и т.д.);</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портить скульптуры, скамейки, ограды, урны, детское и спортивное оборудование, расположенные на озелененных территориях;</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обнажать корни деревьев на расстоянии ближе 1,5 м от ствола и засыпать шейки деревьев землей или строительными отходами;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транспортные средства, в том числе разукомплектованные (неисправные), на озелененных территориях лесопарков, парков, садов, бульваров,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размещать транспортные средства, в том числе разукомплектованные (неисправные), на озелененных территориях лечебных, детских учебных и научных учреждений, промышленных предприятий, спортивных комплексов и жилых кварталов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D3F7B" w:rsidRPr="001640B3" w:rsidRDefault="000D3F7B" w:rsidP="00A76AFA">
      <w:pPr>
        <w:widowControl w:val="0"/>
        <w:tabs>
          <w:tab w:val="left" w:pos="851"/>
          <w:tab w:val="left" w:pos="1134"/>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Ограждения</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Устройство ограждений является дополнительным элементом благоустройства.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Ограждения различаются по: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назначению (декоративные, защитные, их сочетание);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высоте (низкие - до 1,0 м, средние - 1,1 - 1,7 м, высокие - 1,8 - 3,0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виду материала (металлические, железобетонные и др.);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степени проницаемости для взгляда (прозрачные, глухие);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степени стационарности (постоянные, временные, передвижные) и другие ограждения.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территориях общественного, жилого, рекреационного назначения не допускается проектирование глухих и железобетонных ограждений.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Ограждения промышленных, специальных территорий могут выполняться из декоративных железобетонных панелей.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Покрытия поверхностей</w:t>
      </w:r>
    </w:p>
    <w:p w:rsidR="008A2C1E" w:rsidRPr="001640B3" w:rsidRDefault="008A2C1E" w:rsidP="00A76AFA">
      <w:pPr>
        <w:widowControl w:val="0"/>
        <w:tabs>
          <w:tab w:val="left" w:pos="851"/>
        </w:tabs>
        <w:autoSpaceDE w:val="0"/>
        <w:autoSpaceDN w:val="0"/>
        <w:ind w:firstLine="567"/>
        <w:jc w:val="center"/>
        <w:outlineLvl w:val="2"/>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Покрытия поверхностей обеспечивают на территории сельского поселения условия безопасного и комфортного передвижения, а также формируют архитектурный облик сложившейся застройки населенного пункта.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Для целей благоустройства определены следующие виды покрытий: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твердые (капитальные) покрытия - монолитные или сборные покрытия, выполняемые в том числе из асфальтобетона, цементобетона, природного камня;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газонные покрытия - покрытия, выполняемые по специальным технологиям подготовки и посадки травяного покрова;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Выбор видов покрытия следует осуществлять в соответствии с их целевым назначением: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газонных и комбинированных как наиболее экологичных.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Твердые виды покрытия должны иметь шероховатую поверхность с коэффициентом сцепления в сухом состоянии не менее 0,6, в мокром - не менее 0,4.</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территориях общего пользования сельского поселения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Для деревьев, расположенных в мощении, при отсутствии иных видов защиты (в том числе приствольных решеток, бордюров, периметральных скамеек) выполняются защитные виды покрытий в радиусе не менее 1,5 м от ствола: щебеночное, галечное, газонные решетки. Защитное покрытие </w:t>
      </w:r>
      <w:r w:rsidR="00B32292">
        <w:rPr>
          <w:sz w:val="28"/>
          <w:szCs w:val="28"/>
        </w:rPr>
        <w:t xml:space="preserve">должны </w:t>
      </w:r>
      <w:r w:rsidRPr="001640B3">
        <w:rPr>
          <w:sz w:val="28"/>
          <w:szCs w:val="28"/>
        </w:rPr>
        <w:t>выполн</w:t>
      </w:r>
      <w:r w:rsidR="00B32292">
        <w:rPr>
          <w:sz w:val="28"/>
          <w:szCs w:val="28"/>
        </w:rPr>
        <w:t>ятся</w:t>
      </w:r>
      <w:r w:rsidRPr="001640B3">
        <w:rPr>
          <w:sz w:val="28"/>
          <w:szCs w:val="28"/>
        </w:rPr>
        <w:t xml:space="preserve"> на одном уровне или выше покрытия пешеходных коммуникаций.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Колористическое решение применяемого вида покрытия должно учитывать цветовое решение формируемой среды.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8A2C1E" w:rsidRDefault="000D3F7B" w:rsidP="00A76AFA">
      <w:pPr>
        <w:widowControl w:val="0"/>
        <w:tabs>
          <w:tab w:val="left" w:pos="851"/>
        </w:tabs>
        <w:autoSpaceDE w:val="0"/>
        <w:autoSpaceDN w:val="0"/>
        <w:ind w:firstLine="567"/>
        <w:jc w:val="center"/>
        <w:outlineLvl w:val="2"/>
        <w:rPr>
          <w:b/>
          <w:sz w:val="28"/>
          <w:szCs w:val="28"/>
        </w:rPr>
      </w:pPr>
      <w:r w:rsidRPr="008A2C1E">
        <w:rPr>
          <w:b/>
          <w:sz w:val="28"/>
          <w:szCs w:val="28"/>
        </w:rPr>
        <w:t>Сопряжение поверхностей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 элементам сопряжения поверхностей обычно относят различные виды бортовых камней, пандусы, ступени, лестницы.</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Бортовые камни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Ступени, лестницы, пандусы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 уклонах пешеходных коммуникаций более 60 промилле следует предусматривать устройство лестниц.</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Уклон бордюрного пандуса принимается 1:12.</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Край первых ступеней лестниц при спуске и подъеме необходимо выделять полосами яркой контрастной окраски.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Все ступени наружных лестниц в пределах одного марша устанавливаются одинаковыми по ширине и высоте подъема ступеней.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отсутствии ограждающих пандус конструкций следует предусматривать ограждающий бортик высотой не менее 75 мм и поручни.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Горизонтальные участки пути в начале и конце пандуса выполняются отличающимися от окружающих поверхностей текстурой и цветом.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поселения размещаются следующие виды площадок: для игр детей, отдыха взрослых, занятий спортом, для накопления твердых коммунальных отходов, выгула и дрессировки собак, стоянок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Придомовые территории, как правило, должны быть обеспечены детскими игровыми и спортивными площадками. Площадки должны быть снабжены исправным и травмобезопасным инвентарем.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Площадки для накопления твердых коммунальных отходов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lastRenderedPageBreak/>
        <w:t>На территории поселения создаются места (площадки) накопления твердых коммунальных отходов, а также ведется реестр мест (площадок) накопления твердых коммунальных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Накопление твердых коммунальных отходов осуществляется с соблюдением требований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Размещение и накопление твердых коммунальных отходов обеспечивается собственниками твердых коммунальных отходов в местах (площадках) накопления твердых коммунальных отходов.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Физические и юридические лица осуществляют складирование твердых коммунальных отходов в контейнеры, бункеры, расположенные на контейнерных площадках. Складирование крупногабаритных отходов осуществляется в бункеры, расположенные на контейнерных площадках.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Накопление мусора, образующегося в общественных местах и на территориях общего пользования, осуществляется с использованием уличных урн, размещаемых на территориях общего пользования, в местах, определяемых органами местного самоуправления.</w:t>
      </w:r>
    </w:p>
    <w:p w:rsidR="000D3F7B" w:rsidRPr="001640B3" w:rsidRDefault="000D3F7B" w:rsidP="00A76AFA">
      <w:pPr>
        <w:widowControl w:val="0"/>
        <w:tabs>
          <w:tab w:val="left" w:pos="851"/>
          <w:tab w:val="left" w:pos="1134"/>
        </w:tabs>
        <w:autoSpaceDE w:val="0"/>
        <w:autoSpaceDN w:val="0"/>
        <w:ind w:firstLine="567"/>
        <w:jc w:val="both"/>
        <w:rPr>
          <w:sz w:val="28"/>
          <w:szCs w:val="28"/>
        </w:rPr>
      </w:pPr>
      <w:r w:rsidRPr="001640B3">
        <w:rPr>
          <w:sz w:val="28"/>
          <w:szCs w:val="28"/>
        </w:rPr>
        <w:t>Уличные урны используются только для накопления отходов, образующихся в результате потребления населением товаров и услуг на территориях общего пользования, в транспорте, на объектах торговли (включая мелкорозничные), на других объектах по оказанию услуг, включенных в общероссийский классификатор услуг населению.</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Контейнер может заполняться только до объема, пока может закрываться его крышка (не выше верхней кромки контейнера). Запрещается прессовать или уплотнять отходы в контейнере таким образом, что становится невозможным высыпание его содержимого при загрузке в мусоровоз. Запрещается заполнять контейнер сверх предусмотренного объема.</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В контейнеры для твердых коммунальных отходов запрещается помещать горящие, раскаленные или горячие отходы, крупногабаритные отходы, автомобильные шины и покрышки, снег и лед, жидкие вещества, отходы сельского хозяйства, биологические отходы, биологически и химически активные отходы, осветительные приборы и электрические лампы, содержащие ртуть, химические источники тока (батареи и аккумуляторы), медицинские отходы, отходы растительного происхождения, образовавшиеся в результате работ на земельных участках, строительные отходы, а также иные отходы, которые могут причинить вред жизни и здоровью граждан,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Запрещается помещать твердые коммунальные отходы и крупногабаритные отходы вне контейнеров и бункеров.</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 xml:space="preserve">Растительные отходы при уходе за газонами, цветниками, древесно-кустарниковыми посадками, относящиеся к твердым коммунальным отходам, образующиеся на территории земельных участков, находящемся в собственности физических и юридических лиц разрешается складировать только в бункеры для крупногабаритных отходов, размещаемые в площадках только в весенне-осенний </w:t>
      </w:r>
      <w:r w:rsidRPr="001640B3">
        <w:rPr>
          <w:sz w:val="28"/>
          <w:szCs w:val="28"/>
        </w:rPr>
        <w:lastRenderedPageBreak/>
        <w:t>период. Древесно-кустарниковые посадки, деревья и ветки должны быть порезан</w:t>
      </w:r>
      <w:r w:rsidR="0010326B" w:rsidRPr="001640B3">
        <w:rPr>
          <w:sz w:val="28"/>
          <w:szCs w:val="28"/>
        </w:rPr>
        <w:t>ы на кусочки размером не более 1</w:t>
      </w:r>
      <w:r w:rsidRPr="001640B3">
        <w:rPr>
          <w:sz w:val="28"/>
          <w:szCs w:val="28"/>
        </w:rPr>
        <w:t xml:space="preserve"> метров. Ветки от деревьев отделены от стволов.</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Запрещается размещать в бункеры строительный мусор, мусор от разборки зданий и сооружений.</w:t>
      </w:r>
    </w:p>
    <w:p w:rsidR="000D3F7B" w:rsidRPr="001640B3" w:rsidRDefault="000D3F7B" w:rsidP="00A76AFA">
      <w:pPr>
        <w:widowControl w:val="0"/>
        <w:numPr>
          <w:ilvl w:val="0"/>
          <w:numId w:val="1"/>
        </w:numPr>
        <w:tabs>
          <w:tab w:val="left" w:pos="851"/>
          <w:tab w:val="left" w:pos="1276"/>
        </w:tabs>
        <w:autoSpaceDE w:val="0"/>
        <w:autoSpaceDN w:val="0"/>
        <w:ind w:left="0" w:firstLine="567"/>
        <w:jc w:val="both"/>
        <w:rPr>
          <w:sz w:val="28"/>
          <w:szCs w:val="28"/>
        </w:rPr>
      </w:pPr>
      <w:r w:rsidRPr="001640B3">
        <w:rPr>
          <w:sz w:val="28"/>
          <w:szCs w:val="28"/>
        </w:rPr>
        <w:t>Вывоз строительного мусора и иных видов мусора, запрещенных к размещению на контейнеры или бункеры осуществляется владельцами отходов самостоятельно или путем подачи заявки коммунальным службам за свой счет на полигоны (специально оборудованные сооружения, предназначенные для размещения отходов).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Детские площадки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Детские игровые площадки должны быть расположены на расстоянии не менее 20 м от контейнерных площадок.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Детские площадки должны: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иметь планировку поверхности с засыпкой песком неровностей в летнее время;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регулярно подметаться и смачиваться в утреннее время;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быть покрашены, окраску ограждений и строений на площадке производить не реже одного раза в год, а ремонт - по мере необходимости;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Осветительное оборудование, как правило, должно функционировать в режиме освещения территории, на которой расположена площадка.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Не допускается размещение осветительного оборудования на высоте менее </w:t>
      </w:r>
      <w:r w:rsidRPr="001640B3">
        <w:rPr>
          <w:sz w:val="28"/>
          <w:szCs w:val="28"/>
        </w:rPr>
        <w:lastRenderedPageBreak/>
        <w:t>2,5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Размещение игрового оборудования должно осуществляться с учетом нормативных параметров безопасности.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Ответственность за содержание детских площадок и обеспечение безопасности на них возлагается на лиц, осуществляющих их эксплуатацию.</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Спортивные площадки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Спортивные площадки предназначены для занятий физкультурой и спортом всех возрастных групп населения.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2,5 - 3 м, в местах примыкания площадок друг к другу - высотой не менее 1,2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r w:rsidR="00B32292">
        <w:rPr>
          <w:sz w:val="28"/>
          <w:szCs w:val="28"/>
        </w:rPr>
        <w:t xml:space="preserve">должны быть заводского изготовления, </w:t>
      </w:r>
      <w:r w:rsidRPr="001640B3">
        <w:rPr>
          <w:sz w:val="28"/>
          <w:szCs w:val="28"/>
        </w:rPr>
        <w:t>со специально обработанной поверхностью, исключающей получение травм (отсутствие трещин, сколов и т.п.).</w:t>
      </w:r>
    </w:p>
    <w:p w:rsidR="000D3F7B" w:rsidRDefault="000D3F7B" w:rsidP="00A76AFA">
      <w:pPr>
        <w:widowControl w:val="0"/>
        <w:tabs>
          <w:tab w:val="left" w:pos="851"/>
        </w:tabs>
        <w:autoSpaceDE w:val="0"/>
        <w:autoSpaceDN w:val="0"/>
        <w:ind w:firstLine="567"/>
        <w:jc w:val="both"/>
        <w:rPr>
          <w:sz w:val="28"/>
          <w:szCs w:val="28"/>
        </w:rPr>
      </w:pPr>
      <w:r w:rsidRPr="001640B3">
        <w:rPr>
          <w:sz w:val="28"/>
          <w:szCs w:val="28"/>
        </w:rPr>
        <w:t>При размещении следует руководствоваться каталогами сертифицированного оборудования.</w:t>
      </w:r>
    </w:p>
    <w:p w:rsidR="00FC6813" w:rsidRPr="001640B3" w:rsidRDefault="00FC6813"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 отдыха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территориях парков могут быть организованы площадки-лужайки для отдыха на траве.</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 для выгула собак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Площадки для выгула собак размещаются в местах, согласованных с уполномоченными органами в установленном порядке.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w:t>
      </w:r>
      <w:r w:rsidRPr="001640B3">
        <w:rPr>
          <w:sz w:val="28"/>
          <w:szCs w:val="28"/>
        </w:rPr>
        <w:lastRenderedPageBreak/>
        <w:t>для утилизации экскрементов, осветительное и информационное оборудование. Рекомендуется предусматривать периметральное озеленение.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Площадки для выгула собак должны размещаться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Размеры площадок для выгула собак, размещаемых на территориях жилого назначения, принимаются в пределах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территории площадки должен быть размещен информационный стенд с правилами пользования площадкой.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Владельцы домашних животных самостоятельно осуществляют уборку и утилизацию экскрементов своих питомцев.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Площадки автостоянок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На территории сельского поселения размещаются следующие виды автостоянок: кратковременного и длительного хранения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Участок длительного и кратковременного хранения автотранспортных средств </w:t>
      </w:r>
      <w:r w:rsidR="00B32292">
        <w:rPr>
          <w:sz w:val="28"/>
          <w:szCs w:val="28"/>
        </w:rPr>
        <w:t>должен</w:t>
      </w:r>
      <w:r w:rsidRPr="001640B3">
        <w:rPr>
          <w:sz w:val="28"/>
          <w:szCs w:val="28"/>
        </w:rPr>
        <w:t xml:space="preserve"> быть изолирован от остальной территории полосой зеленых насаждений шириной не менее 3 м.</w:t>
      </w:r>
    </w:p>
    <w:p w:rsidR="000D3F7B" w:rsidRPr="005C1387" w:rsidRDefault="000D3F7B" w:rsidP="00A76AFA">
      <w:pPr>
        <w:widowControl w:val="0"/>
        <w:tabs>
          <w:tab w:val="left" w:pos="851"/>
        </w:tabs>
        <w:autoSpaceDE w:val="0"/>
        <w:autoSpaceDN w:val="0"/>
        <w:ind w:firstLine="567"/>
        <w:jc w:val="both"/>
        <w:rPr>
          <w:b/>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Малые архитектурные формы</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Размещение малых архитектурных форм осуществляется на основании раздела «Благоустройство» проектной документации строительства, </w:t>
      </w:r>
      <w:r w:rsidRPr="001640B3">
        <w:rPr>
          <w:sz w:val="28"/>
          <w:szCs w:val="28"/>
        </w:rPr>
        <w:lastRenderedPageBreak/>
        <w:t>реконструкции и капитального ремонта зданий и сооружений, а также проектов благоустройства или эскизных предложений.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населенного пункта, сельских многофункциональных центров и зон малые архитектурные формы должны проектироваться на основании индивидуальных проектных разработок.</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Основными требованиями к малым архитектурным формам являются: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соответствие характеру архитектурного и ландшафтного окружения, элементов благоустройства территории;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прочность, надежность, безопасность конструкции.</w:t>
      </w:r>
    </w:p>
    <w:p w:rsidR="000D3F7B" w:rsidRPr="005C1387" w:rsidRDefault="000D3F7B" w:rsidP="00A76AFA">
      <w:pPr>
        <w:widowControl w:val="0"/>
        <w:tabs>
          <w:tab w:val="left" w:pos="851"/>
        </w:tabs>
        <w:autoSpaceDE w:val="0"/>
        <w:autoSpaceDN w:val="0"/>
        <w:ind w:firstLine="567"/>
        <w:jc w:val="both"/>
        <w:rPr>
          <w:b/>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Конструкции павильонов ожидания общественного транспорта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2"/>
        <w:rPr>
          <w:b/>
          <w:sz w:val="28"/>
          <w:szCs w:val="28"/>
        </w:rPr>
      </w:pPr>
      <w:r w:rsidRPr="005C1387">
        <w:rPr>
          <w:b/>
          <w:sz w:val="28"/>
          <w:szCs w:val="28"/>
        </w:rPr>
        <w:t>Средства наружной рекламы и информации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Средства размещения наружной рекламы и информации.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Средства размещения наружной рекламы и информации должны быть технически исправными и эстетически ухоженными.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Исполнительным комитетом </w:t>
      </w:r>
      <w:r w:rsidR="001640B3">
        <w:rPr>
          <w:sz w:val="28"/>
          <w:szCs w:val="28"/>
        </w:rPr>
        <w:t>Кайбицкого</w:t>
      </w:r>
      <w:r w:rsidRPr="001640B3">
        <w:rPr>
          <w:sz w:val="28"/>
          <w:szCs w:val="28"/>
        </w:rPr>
        <w:t xml:space="preserve"> муниципального района, и в полном соответствии с ним.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Владелец рекламной или информационной конструкции восстановливает благоустройство территории и (или) внешний вид фасада после монтажа (демонтажа) в течение трех суток.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Не допускается повреждение сооружений и отделки объектов при креплении к ним средств наружной рекламы и информации, а также снижение их </w:t>
      </w:r>
      <w:r w:rsidRPr="001640B3">
        <w:rPr>
          <w:sz w:val="28"/>
          <w:szCs w:val="28"/>
        </w:rPr>
        <w:lastRenderedPageBreak/>
        <w:t>целостности, прочности и устойчивости.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Требования к внешнему виду и месту размещения рекламных конструкций устанавливаются отдельным решением органа местного самоуправления.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Средства размещения наружной информации могут быть следующих видов: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настенная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декоративное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крышная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витринная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учрежденческая доска;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модульная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объемно-пространственная композиция;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щитовая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флаговая композиция;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специализированная конструкция.</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Общие требования к средствам размещения наружной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Не допускается размещение средств наружной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на фасадах многоквартирных жилых домов:</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 xml:space="preserve">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w:t>
      </w:r>
      <w:r w:rsidRPr="001640B3">
        <w:rPr>
          <w:sz w:val="28"/>
          <w:szCs w:val="28"/>
        </w:rPr>
        <w:lastRenderedPageBreak/>
        <w:t>исключением конструкций, размещенных между первым и вторым этажами, непосредственно над занимаемым нежилым помещением;</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на ограждающих конструкциях лоджий, балконов, если это не предусмотрено проектным предложением входной группы;</w:t>
      </w:r>
    </w:p>
    <w:p w:rsidR="000D3F7B" w:rsidRPr="001640B3" w:rsidRDefault="000D3F7B" w:rsidP="00A76AFA">
      <w:pPr>
        <w:widowControl w:val="0"/>
        <w:numPr>
          <w:ilvl w:val="0"/>
          <w:numId w:val="6"/>
        </w:numPr>
        <w:tabs>
          <w:tab w:val="left" w:pos="851"/>
        </w:tabs>
        <w:autoSpaceDE w:val="0"/>
        <w:autoSpaceDN w:val="0"/>
        <w:ind w:left="0" w:firstLine="567"/>
        <w:jc w:val="both"/>
        <w:rPr>
          <w:sz w:val="28"/>
          <w:szCs w:val="28"/>
        </w:rPr>
      </w:pPr>
      <w:r w:rsidRPr="001640B3">
        <w:rPr>
          <w:sz w:val="28"/>
          <w:szCs w:val="28"/>
        </w:rPr>
        <w:t>более одной конструкции при наличии одного входа.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фасадах зданий нежилого назначения: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вертикальных консольных конструкций на зданиях высотой более пяти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выше нижнего уровня окон второго этажа, за исключением случаев,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фризах, козырьках входных групп: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одной конструкции при наличии одного входа;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 виде световых коробов, фоновых конструкций, за исключением размещаемых на фризе входной группы, имеющей один вход;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на территории индивидуальных или многоквартирных жилых домов в виде отдельно стоящих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закрывающих и перекрывающих проемы, остекление витрин, окон, арок, архитектурные детали и декоративно-художественное оформление, суперграфику на зданиях, за исключением случаев,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без учета архитектурных особенностей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на эркерах, колоннах, пилястрах, балконах;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на расстоянии ближе чем 2,0 м от мемориальных досок;</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перекрывающих адресную атрибутику (указатели наименований улиц и номеров домов);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на глухих торцах зданий высотой более 2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консольных конструкций для организаций, осуществляющих банковские операции;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содержащих только изображения без текстовой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15) не сочетающихся по цвету с архитектурным фоном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16) с использованием открытого способа подсветки;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17) с применением в изготовлении тканых материалов, за исключением флаговых композиций, а также настенных конструкций в виде световых коробов длиной более 6,0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18) дублирующих информацию с использованием одного вида информационной конструкции, за исключением: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информации, размещаемой на фасадах автозаправочных станций;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19) в виде надувных конструкций, штендеров;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20) выше верхней отметки кровли (парапета, фриза) встроенно-пристроенных помещений (включая тамбуры);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21) с указанием номеров телефонов, сайтов, адресов электронной почты.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Требования к отдельным видам средств размещения наружной информации.</w:t>
      </w:r>
    </w:p>
    <w:p w:rsidR="000D3F7B" w:rsidRPr="001640B3" w:rsidRDefault="000D3F7B" w:rsidP="00A76AFA">
      <w:pPr>
        <w:widowControl w:val="0"/>
        <w:numPr>
          <w:ilvl w:val="2"/>
          <w:numId w:val="1"/>
        </w:numPr>
        <w:tabs>
          <w:tab w:val="left" w:pos="851"/>
          <w:tab w:val="left" w:pos="1134"/>
        </w:tabs>
        <w:autoSpaceDE w:val="0"/>
        <w:autoSpaceDN w:val="0"/>
        <w:ind w:left="0" w:firstLine="567"/>
        <w:jc w:val="both"/>
        <w:rPr>
          <w:sz w:val="28"/>
          <w:szCs w:val="28"/>
        </w:rPr>
      </w:pPr>
      <w:r w:rsidRPr="001640B3">
        <w:rPr>
          <w:sz w:val="28"/>
          <w:szCs w:val="28"/>
        </w:rPr>
        <w:t>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бесфоновой конструкции, светового короба, состоящая из элементов крепления, информационного поля, содержащего текстовую информацию, декоративные элементы, знаки, изображения, непосредственно нанесенного на поверхность стены.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настенных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высотой более 2/3 от высоты простенка между окнами этажей здания, нестационарного торгового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высотой более 1/2 от высоты простенка между окнами этажей здания, нестационарного торгового объекта при наличии арочных окон;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высотой текстовой информации более 2/3 от высоты фриза (в том числе встроенно-пристроенных помещений);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высотой более 1/2 от высоты фронтона здания, нестационарного торгового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высотой более 0,5 м на козырьке;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в длину более 70% от длины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9) при использовании информации на других языках длиной, увеличенной </w:t>
      </w:r>
      <w:r w:rsidRPr="001640B3">
        <w:rPr>
          <w:sz w:val="28"/>
          <w:szCs w:val="28"/>
        </w:rPr>
        <w:lastRenderedPageBreak/>
        <w:t>более чем на 50% от установленной настоящими Правилами длины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применением неидентичных размеров и шрифтов надписей на разных языках;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в количестве более одной конструкции при размещении на сплошном остеклении выше второго этажа;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в виде фоновых конструкций и световых коробов друг над другом, за исключением случаев, предусмотренных настоящими Правилами;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15) в виде фоновых конструкций и световых коробов на фризе, поверхность которого расположена не параллельно стене здания, нестационарного торгового объекта, входной группы, козырьках;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16) с использованием цвета фона фоновых конструкций на здании, нестационарном торговом объекте, отличного от цвета фриза;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17) в виде фоновых конструкций и световых коробов при размещении между проемами первого или ниже первого этажа;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18) со сменной информацией;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19)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20) с использованием динамического способа передачи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21)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22)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23) в количестве более одной конструкции выше уровня карниза, отделяющего плоскость крыши от стены здания, нестационарного торгового объекта.</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Не допускается размещение декоративных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ниже уровня первого этажа;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между дверными и оконными проемами, за исключением витрин;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с использованием баннерной ткани без внутреннего подсвета;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 использованием динамического способа передачи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установка консольных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высотой и длиной более 1,0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расстоянии более 0,2 м от поверхности фасада;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расстоянии ближе 10 м друг от друга;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на расстоянии более чем на 0,2 м от края фасада и менее 2,5 м от уровня земли до нижнего края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непосредственно над входами в здание;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крышных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высотой текстовой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0,5 м - для одноэтажных зданий, нестационарных торговых объектов;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2,0 м - для 2 - 5-этажных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2,5 м - для 6 - 9-этажных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3,0 м - для 10 - 15-этажных зданий;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4,0 м - для зданий, имеющих 16 и более этажей;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без ограничений по высоте - для зданий крупных торговых центров с площадью застройки более 15 тыс.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длиной: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1/2 длины прямого завершения фасада, по отношению к которому они размещены;</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более 2/3 длины фрагмента завершения при перепаде высот завершающей части фасада (парапета);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многоквартирных жилых домах;</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5) при наличии на данном здании установленной в соответствии с разрешением, срок действия которого не истек, рекламной конструкции в виде </w:t>
      </w:r>
      <w:r w:rsidRPr="001640B3">
        <w:rPr>
          <w:sz w:val="28"/>
          <w:szCs w:val="28"/>
        </w:rPr>
        <w:lastRenderedPageBreak/>
        <w:t>крышной установки;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со сменной информацией;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с использованием динамического способа передачи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высотой дополнительных символов (логотипов, цифр, знаков, художественных элементов) более 1/3 высоты текстовой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витринных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 оконном проеме площадью менее 2,0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расстоянии от остекления витрины до витринной конструкции менее 0,15 м со стороны помещения;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без учета членений оконного переплета;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в виде окраски и покрытия декоративными пленками поверхности остекления витрин;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путем замены остекления витрин световыми коробами;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с использованием динамического способа передачи информации;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расстоянии менее 1,5 м между витринными конструкциями.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учрежденческой доски, режимной таблички: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длиной более 0,6 м и высотой более 0,8 м (учрежденческая доска);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длиной более 0,4 м и высотой более 0,6 м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длиной более 0,6 м и высотой более 0,4 м (режимная табличка, размещаемая на остеклении входных групп методом нанесения трафаретной печати);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отличающихся по размеру, не идентичных по материалу, из которого изготовлена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более одной на остеклении входных групп (двери), выполненной методом нанесения трафаретной печати;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с использованием подсветки, за исключением вывесок на ограждении;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 виде бесфоновых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более двух с одной стороны входа;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за пределами секции ограждения;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на строительных, прозрачных ограждениях, ограждениях лестниц, балконов, лоджий;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на ограждающих конструкциях сезонных кафе при стационарных предприятиях общественного питания;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выше уровня ограждения;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 использованием динамического способа передачи информации.</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Модульная конструкция может размещаться в виде: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декоративного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консольной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вывески, режимной таблички, за исключением выполненной непосредственно на остеклении входных групп;</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объемно-пространственной композиции крупного формата.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установка модульных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высотой более 6,0 м и менее 2,0 м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на зданиях высотой более пяти этажей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на фасадах многоквартирных жилых домов, за исключением встроенно-пристроенных помещений (консольная конструкция);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с количеством менее трех модульных элементов в одной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консольных при наличии модульной конструкции в виде декоративного панно;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7) в виде декоративного панно при наличии модульной конструкции в виде </w:t>
      </w:r>
      <w:r w:rsidRPr="001640B3">
        <w:rPr>
          <w:sz w:val="28"/>
          <w:szCs w:val="28"/>
        </w:rPr>
        <w:lastRenderedPageBreak/>
        <w:t>кронштейна;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более двух блоков на одном здании в виде одной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высотой и длиной более 1,5 м (учрежденческая доска,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длиной более 2/3 от длины простенка, в котором размещается (учрежденческая доска, режимная табличка);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более одной с одной стороны входа (учрежденческая доска, режимная табличка).</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 бренд.</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объемно-пространственных композиций: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тротуарах и пешеходных дорожках, проездах, в местах, предназначенных 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использованием при изготовлении профнастила, тканых материалов;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малого формата с размещением информационных поверхностей со сменным изображением, а также совмещенных с медиа-экранами;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с фотоизображением на информационном поле;</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крупного формата для зданий общей площадью менее 5000,0 кв. м, за исключением автозаправочных станций;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14) с использованием динамического способа передачи информации, за исключением медиа-экранов, стел автозаправочных станций с информацией о ценах на топливо;</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15) для зданий, сооружений массового посещения общей площадью более 1500 кв. м без использования бренда.</w:t>
      </w:r>
    </w:p>
    <w:p w:rsidR="000D3F7B" w:rsidRPr="001640B3" w:rsidRDefault="000D3F7B" w:rsidP="00A76AFA">
      <w:pPr>
        <w:widowControl w:val="0"/>
        <w:numPr>
          <w:ilvl w:val="2"/>
          <w:numId w:val="1"/>
        </w:numPr>
        <w:tabs>
          <w:tab w:val="left" w:pos="851"/>
        </w:tabs>
        <w:autoSpaceDE w:val="0"/>
        <w:autoSpaceDN w:val="0"/>
        <w:ind w:left="0" w:firstLine="567"/>
        <w:jc w:val="both"/>
        <w:rPr>
          <w:sz w:val="28"/>
          <w:szCs w:val="28"/>
        </w:rPr>
      </w:pPr>
      <w:r w:rsidRPr="001640B3">
        <w:rPr>
          <w:sz w:val="28"/>
          <w:szCs w:val="28"/>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щитовых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тротуарах и пешеходных дорожках, проездах, в местах, предназначенных 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использованием при изготовлении профнастила, тканых материалов;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11) без декоративно-художественного оформления информационной конструкции;</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12) на расстоянии ближе 6,0 м от границы земельного участка, смежной с красной линией, обозначающей границы территории общего пользования;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13) с использованием динамического способа передачи информации.</w:t>
      </w:r>
    </w:p>
    <w:p w:rsidR="000D3F7B" w:rsidRPr="001640B3" w:rsidRDefault="000D3F7B" w:rsidP="00A76AFA">
      <w:pPr>
        <w:widowControl w:val="0"/>
        <w:numPr>
          <w:ilvl w:val="2"/>
          <w:numId w:val="1"/>
        </w:numPr>
        <w:tabs>
          <w:tab w:val="left" w:pos="851"/>
          <w:tab w:val="left" w:pos="1701"/>
        </w:tabs>
        <w:autoSpaceDE w:val="0"/>
        <w:autoSpaceDN w:val="0"/>
        <w:ind w:left="0" w:firstLine="567"/>
        <w:jc w:val="both"/>
        <w:rPr>
          <w:sz w:val="28"/>
          <w:szCs w:val="28"/>
        </w:rPr>
      </w:pPr>
      <w:r w:rsidRPr="001640B3">
        <w:rPr>
          <w:sz w:val="28"/>
          <w:szCs w:val="28"/>
        </w:rPr>
        <w:t>Флаговая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флаговых композиций: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 xml:space="preserve">3) более одной либо при наличии иной отдельно стоящей информационной </w:t>
      </w:r>
      <w:r w:rsidRPr="001640B3">
        <w:rPr>
          <w:sz w:val="28"/>
          <w:szCs w:val="28"/>
        </w:rPr>
        <w:lastRenderedPageBreak/>
        <w:t>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тротуарах и пешеходных дорожках, проездах, в местах, предназначенных 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габаритами информационного поля, по ширине превышающего расстояние между флагштоками.</w:t>
      </w:r>
    </w:p>
    <w:p w:rsidR="000D3F7B" w:rsidRPr="001640B3" w:rsidRDefault="000D3F7B" w:rsidP="00A76AFA">
      <w:pPr>
        <w:widowControl w:val="0"/>
        <w:numPr>
          <w:ilvl w:val="2"/>
          <w:numId w:val="1"/>
        </w:numPr>
        <w:tabs>
          <w:tab w:val="left" w:pos="851"/>
          <w:tab w:val="left" w:pos="1560"/>
        </w:tabs>
        <w:autoSpaceDE w:val="0"/>
        <w:autoSpaceDN w:val="0"/>
        <w:ind w:left="0" w:firstLine="567"/>
        <w:jc w:val="both"/>
        <w:rPr>
          <w:sz w:val="28"/>
          <w:szCs w:val="28"/>
        </w:rPr>
      </w:pPr>
      <w:r w:rsidRPr="001640B3">
        <w:rPr>
          <w:sz w:val="28"/>
          <w:szCs w:val="28"/>
        </w:rPr>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Не допускается размещение специализированных конструкций: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2) в случаях, когда отсутствует техническая возможность заглубления фундамента без его декоративного оформления;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5) в границах земельного участка, занимаемого нестационарным торговым объектом, индивидуальным или многоквартирным жилым домом;</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6) на расстоянии ближе 6,0 м от фундамента конструкции до фундамента здания;</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7) на тротуарах и пешеходных дорожках, проездах, в местах, предназначенных для парковки и стоянки автомобилей;</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lastRenderedPageBreak/>
        <w:t>8) вместо зеленых насаждений (деревьев, кустарников);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9) имеющих заглубленный фундамент на расстоянии ближе 5,0 м от стволов деревьев;</w:t>
      </w:r>
    </w:p>
    <w:p w:rsidR="000D3F7B" w:rsidRPr="001640B3" w:rsidRDefault="000D3F7B" w:rsidP="00A76AFA">
      <w:pPr>
        <w:widowControl w:val="0"/>
        <w:tabs>
          <w:tab w:val="left" w:pos="851"/>
        </w:tabs>
        <w:autoSpaceDE w:val="0"/>
        <w:autoSpaceDN w:val="0"/>
        <w:ind w:firstLine="567"/>
        <w:jc w:val="both"/>
        <w:rPr>
          <w:sz w:val="28"/>
          <w:szCs w:val="28"/>
        </w:rPr>
      </w:pPr>
      <w:r w:rsidRPr="001640B3">
        <w:rPr>
          <w:sz w:val="28"/>
          <w:szCs w:val="28"/>
        </w:rPr>
        <w:t>10) с использованием при изготовлении профнастила, тканых материалов.</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1"/>
        <w:rPr>
          <w:b/>
          <w:sz w:val="28"/>
          <w:szCs w:val="28"/>
        </w:rPr>
      </w:pPr>
      <w:r w:rsidRPr="005C1387">
        <w:rPr>
          <w:b/>
          <w:sz w:val="28"/>
          <w:szCs w:val="28"/>
        </w:rPr>
        <w:t>VI. Основные требования к проведению земляных работ</w:t>
      </w: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при строительстве, ремонте, реконструкции коммуникаций</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Исполнительным комитетом </w:t>
      </w:r>
      <w:r w:rsidR="001640B3">
        <w:rPr>
          <w:sz w:val="28"/>
          <w:szCs w:val="28"/>
        </w:rPr>
        <w:t>Кайбицкого</w:t>
      </w:r>
      <w:r w:rsidRPr="001640B3">
        <w:rPr>
          <w:sz w:val="28"/>
          <w:szCs w:val="28"/>
        </w:rPr>
        <w:t xml:space="preserve"> муниципального района Республики Татарстан.</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Организация и порядок проведения земляных, строительных и ремонтных работ, связанных с благоустройством территории населенного пункта, оформление и получение ордера на производство земляных работ осуществляются в соответствии с установленными требованиями правовых актов органов местного самоуправления </w:t>
      </w:r>
      <w:r w:rsidR="001640B3">
        <w:rPr>
          <w:sz w:val="28"/>
          <w:szCs w:val="28"/>
        </w:rPr>
        <w:t>Кайбицкого</w:t>
      </w:r>
      <w:r w:rsidRPr="001640B3">
        <w:rPr>
          <w:sz w:val="28"/>
          <w:szCs w:val="28"/>
        </w:rPr>
        <w:t xml:space="preserve"> муниципального района.</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 необходимости вырубки, кронирования или посадки деревьев и кустарников следует в установленном порядке оформлять разрешение в Шеморданском сельском исполнительном комитете на вырубку, кронирование или посадку деревьев.</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Временное ограничение или прекращение движения по дорогам населенного пункта осуществляются на основании разрешения, выдаваемого уполномоченным органом Исполнительного комитета сельского поселения,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Проведение земляных работ при строительстве, ремонте, реконструкции коммуникаций по просроченным ордерам признается самовольным.</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5C1387" w:rsidRDefault="000D3F7B" w:rsidP="00A76AFA">
      <w:pPr>
        <w:widowControl w:val="0"/>
        <w:tabs>
          <w:tab w:val="left" w:pos="851"/>
        </w:tabs>
        <w:autoSpaceDE w:val="0"/>
        <w:autoSpaceDN w:val="0"/>
        <w:ind w:firstLine="567"/>
        <w:jc w:val="center"/>
        <w:outlineLvl w:val="1"/>
        <w:rPr>
          <w:b/>
          <w:sz w:val="28"/>
          <w:szCs w:val="28"/>
        </w:rPr>
      </w:pPr>
      <w:r w:rsidRPr="005C1387">
        <w:rPr>
          <w:b/>
          <w:sz w:val="28"/>
          <w:szCs w:val="28"/>
        </w:rPr>
        <w:t>VII. Особые требования к доступной среде</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0D3F7B" w:rsidRDefault="000D3F7B" w:rsidP="00A76AFA">
      <w:pPr>
        <w:widowControl w:val="0"/>
        <w:tabs>
          <w:tab w:val="left" w:pos="851"/>
        </w:tabs>
        <w:autoSpaceDE w:val="0"/>
        <w:autoSpaceDN w:val="0"/>
        <w:ind w:firstLine="567"/>
        <w:jc w:val="both"/>
        <w:rPr>
          <w:sz w:val="28"/>
          <w:szCs w:val="28"/>
        </w:rPr>
      </w:pPr>
      <w:r w:rsidRPr="001640B3">
        <w:rPr>
          <w:sz w:val="28"/>
          <w:szCs w:val="28"/>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0D3F7B" w:rsidRPr="005C1387" w:rsidRDefault="000D3F7B" w:rsidP="00A76AFA">
      <w:pPr>
        <w:widowControl w:val="0"/>
        <w:tabs>
          <w:tab w:val="left" w:pos="851"/>
        </w:tabs>
        <w:autoSpaceDE w:val="0"/>
        <w:autoSpaceDN w:val="0"/>
        <w:ind w:firstLine="567"/>
        <w:jc w:val="center"/>
        <w:outlineLvl w:val="1"/>
        <w:rPr>
          <w:b/>
          <w:sz w:val="28"/>
          <w:szCs w:val="28"/>
        </w:rPr>
      </w:pPr>
      <w:bookmarkStart w:id="11" w:name="P1283"/>
      <w:bookmarkEnd w:id="11"/>
      <w:r w:rsidRPr="005C1387">
        <w:rPr>
          <w:b/>
          <w:sz w:val="28"/>
          <w:szCs w:val="28"/>
        </w:rPr>
        <w:lastRenderedPageBreak/>
        <w:t>VIII. Порядок участия собственников</w:t>
      </w: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зданий (помещений в них) и сооружений</w:t>
      </w:r>
    </w:p>
    <w:p w:rsidR="000D3F7B" w:rsidRPr="005C1387" w:rsidRDefault="000D3F7B" w:rsidP="00A76AFA">
      <w:pPr>
        <w:widowControl w:val="0"/>
        <w:tabs>
          <w:tab w:val="left" w:pos="851"/>
        </w:tabs>
        <w:autoSpaceDE w:val="0"/>
        <w:autoSpaceDN w:val="0"/>
        <w:ind w:firstLine="567"/>
        <w:jc w:val="center"/>
        <w:rPr>
          <w:b/>
          <w:sz w:val="28"/>
          <w:szCs w:val="28"/>
        </w:rPr>
      </w:pPr>
      <w:r w:rsidRPr="005C1387">
        <w:rPr>
          <w:b/>
          <w:sz w:val="28"/>
          <w:szCs w:val="28"/>
        </w:rPr>
        <w:t>в благоустройстве прилегающих территорий</w:t>
      </w:r>
    </w:p>
    <w:p w:rsidR="000D3F7B" w:rsidRPr="001640B3" w:rsidRDefault="000D3F7B" w:rsidP="00A76AFA">
      <w:pPr>
        <w:widowControl w:val="0"/>
        <w:tabs>
          <w:tab w:val="left" w:pos="851"/>
        </w:tabs>
        <w:autoSpaceDE w:val="0"/>
        <w:autoSpaceDN w:val="0"/>
        <w:ind w:firstLine="567"/>
        <w:jc w:val="both"/>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целях обеспечения надлежащего санитарного состояния территорий сельского поселения и населенных пунктов, реализации мероприятий по охране и защите окружающей среды от загрязнения территории сельского поселения закрепляются для их уборки и санитарного содержания за хозяйствующими субъектами и физическими лицами в качестве прилегающих территорий.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10 м либо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по периметру домовладения на расстоянии 10 м либо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 xml:space="preserve">управляющие компании рынков, организации торговли и </w:t>
      </w:r>
      <w:r w:rsidRPr="001640B3">
        <w:rPr>
          <w:sz w:val="28"/>
          <w:szCs w:val="28"/>
        </w:rPr>
        <w:lastRenderedPageBreak/>
        <w:t>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садоводческие, огороднические и дачные некоммерческие объединения граждан -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места погребения – в границах предоставленного земельного участка и прилегающая территория в радиусе 10 м от границ участка;</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территории общего пользования – обязанности возлагаются на уполномоченные органы;</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10 м от внешней границы земельного участка либо до проезжей части улицы (в случае расположения объекта вдоль дороги);</w:t>
      </w:r>
    </w:p>
    <w:p w:rsidR="000D3F7B" w:rsidRPr="001640B3" w:rsidRDefault="000D3F7B" w:rsidP="00A76AFA">
      <w:pPr>
        <w:widowControl w:val="0"/>
        <w:numPr>
          <w:ilvl w:val="1"/>
          <w:numId w:val="1"/>
        </w:numPr>
        <w:tabs>
          <w:tab w:val="left" w:pos="851"/>
          <w:tab w:val="left" w:pos="1134"/>
        </w:tabs>
        <w:autoSpaceDE w:val="0"/>
        <w:autoSpaceDN w:val="0"/>
        <w:ind w:left="0" w:firstLine="567"/>
        <w:jc w:val="both"/>
        <w:rPr>
          <w:sz w:val="28"/>
          <w:szCs w:val="28"/>
        </w:rPr>
      </w:pPr>
      <w:r w:rsidRPr="001640B3">
        <w:rPr>
          <w:sz w:val="28"/>
          <w:szCs w:val="28"/>
        </w:rPr>
        <w:t>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w:t>
      </w:r>
    </w:p>
    <w:p w:rsidR="000D3F7B" w:rsidRPr="005C1387" w:rsidRDefault="000D3F7B" w:rsidP="00A76AFA">
      <w:pPr>
        <w:widowControl w:val="0"/>
        <w:tabs>
          <w:tab w:val="left" w:pos="851"/>
        </w:tabs>
        <w:autoSpaceDE w:val="0"/>
        <w:autoSpaceDN w:val="0"/>
        <w:ind w:firstLine="567"/>
        <w:jc w:val="both"/>
        <w:rPr>
          <w:b/>
          <w:sz w:val="28"/>
          <w:szCs w:val="28"/>
        </w:rPr>
      </w:pPr>
    </w:p>
    <w:p w:rsidR="000D3F7B" w:rsidRPr="005C1387" w:rsidRDefault="000D3F7B" w:rsidP="00A76AFA">
      <w:pPr>
        <w:widowControl w:val="0"/>
        <w:tabs>
          <w:tab w:val="left" w:pos="851"/>
        </w:tabs>
        <w:autoSpaceDE w:val="0"/>
        <w:autoSpaceDN w:val="0"/>
        <w:ind w:firstLine="567"/>
        <w:jc w:val="center"/>
        <w:outlineLvl w:val="1"/>
        <w:rPr>
          <w:b/>
          <w:sz w:val="28"/>
          <w:szCs w:val="28"/>
        </w:rPr>
      </w:pPr>
      <w:r w:rsidRPr="005C1387">
        <w:rPr>
          <w:b/>
          <w:sz w:val="28"/>
          <w:szCs w:val="28"/>
        </w:rPr>
        <w:t>IX. Контроль за выполнением требований Правил.</w:t>
      </w:r>
    </w:p>
    <w:p w:rsidR="000D3F7B" w:rsidRPr="001640B3" w:rsidRDefault="000D3F7B" w:rsidP="00A76AFA">
      <w:pPr>
        <w:widowControl w:val="0"/>
        <w:tabs>
          <w:tab w:val="left" w:pos="851"/>
        </w:tabs>
        <w:autoSpaceDE w:val="0"/>
        <w:autoSpaceDN w:val="0"/>
        <w:ind w:firstLine="567"/>
        <w:outlineLvl w:val="1"/>
        <w:rPr>
          <w:sz w:val="28"/>
          <w:szCs w:val="28"/>
        </w:rPr>
      </w:pP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Физические и юридические лица, должностные лица обеспечивают соблюдение требований по благоустройству территории сельского поселения, установленных настоящими Правилами.</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 xml:space="preserve">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w:t>
      </w:r>
      <w:r w:rsidRPr="001640B3">
        <w:rPr>
          <w:sz w:val="28"/>
          <w:szCs w:val="28"/>
        </w:rPr>
        <w:lastRenderedPageBreak/>
        <w:t>административных правонарушениях).</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0D3F7B" w:rsidRPr="001640B3" w:rsidRDefault="000D3F7B" w:rsidP="00A76AFA">
      <w:pPr>
        <w:widowControl w:val="0"/>
        <w:numPr>
          <w:ilvl w:val="0"/>
          <w:numId w:val="1"/>
        </w:numPr>
        <w:tabs>
          <w:tab w:val="left" w:pos="851"/>
          <w:tab w:val="left" w:pos="1134"/>
        </w:tabs>
        <w:autoSpaceDE w:val="0"/>
        <w:autoSpaceDN w:val="0"/>
        <w:ind w:left="0" w:firstLine="567"/>
        <w:jc w:val="both"/>
        <w:rPr>
          <w:sz w:val="28"/>
          <w:szCs w:val="28"/>
        </w:rPr>
      </w:pPr>
      <w:r w:rsidRPr="001640B3">
        <w:rPr>
          <w:sz w:val="28"/>
          <w:szCs w:val="28"/>
        </w:rPr>
        <w:t>В случае, если собственник (собственники) жилого дома, части жилого дома, одной или нескольких квартир двух или трехквартирного дома, нежилого здания (помещения), ненадлежащим образом осуществляют эксплуатацию и содержание объекта, что выражено в неоднократном нарушении требований настоящих Правил к фасаду, внешнему виду, крыше (кровли), иным конструкциям объекта, в том числе когда бездействием привели (приводят) объект в ветхое, непригодное или аварийное состояние, и если данные обстоятельства подтверждаются вступившими в законную силу постановлениями о привлечении к административной ответственности не менее двух раз подряд в течение шести календарных месяцев, - уполномоченный орган вправе обратиться в суд с исковыми требованиями об обязании собственника (собственников) осуществить капитальный ремонт (ремонт) объекта с последующим поддержанием в надлежащем состоянии, или об обязании собственника (собственников) осуществить снос данного объекта, с приведением территории в соответствие с настоящими Правилами.</w:t>
      </w:r>
    </w:p>
    <w:p w:rsidR="000D3F7B" w:rsidRPr="001640B3" w:rsidRDefault="000D3F7B" w:rsidP="00A76AFA">
      <w:pPr>
        <w:tabs>
          <w:tab w:val="left" w:pos="851"/>
        </w:tabs>
        <w:ind w:firstLine="567"/>
        <w:rPr>
          <w:rFonts w:eastAsia="Impact"/>
          <w:sz w:val="28"/>
          <w:szCs w:val="28"/>
        </w:rPr>
      </w:pPr>
    </w:p>
    <w:p w:rsidR="000D3F7B" w:rsidRPr="001640B3" w:rsidRDefault="000D3F7B" w:rsidP="00A76AFA">
      <w:pPr>
        <w:widowControl w:val="0"/>
        <w:tabs>
          <w:tab w:val="left" w:pos="851"/>
          <w:tab w:val="left" w:pos="7513"/>
        </w:tabs>
        <w:autoSpaceDE w:val="0"/>
        <w:autoSpaceDN w:val="0"/>
        <w:adjustRightInd w:val="0"/>
        <w:ind w:firstLine="567"/>
        <w:rPr>
          <w:rFonts w:eastAsia="Impact"/>
          <w:sz w:val="28"/>
          <w:szCs w:val="28"/>
        </w:rPr>
      </w:pPr>
    </w:p>
    <w:p w:rsidR="000D3F7B" w:rsidRPr="001640B3" w:rsidRDefault="000D3F7B" w:rsidP="00A76AFA">
      <w:pPr>
        <w:widowControl w:val="0"/>
        <w:tabs>
          <w:tab w:val="left" w:pos="851"/>
          <w:tab w:val="left" w:pos="7513"/>
        </w:tabs>
        <w:autoSpaceDE w:val="0"/>
        <w:autoSpaceDN w:val="0"/>
        <w:adjustRightInd w:val="0"/>
        <w:ind w:firstLine="567"/>
        <w:jc w:val="both"/>
        <w:rPr>
          <w:rFonts w:eastAsia="Impact"/>
          <w:sz w:val="28"/>
          <w:szCs w:val="28"/>
        </w:rPr>
      </w:pPr>
    </w:p>
    <w:p w:rsidR="00201634" w:rsidRPr="001640B3" w:rsidRDefault="00201634" w:rsidP="00A76AFA">
      <w:pPr>
        <w:pStyle w:val="ConsPlusTitle"/>
        <w:tabs>
          <w:tab w:val="left" w:pos="851"/>
        </w:tabs>
        <w:ind w:firstLine="567"/>
        <w:rPr>
          <w:rFonts w:ascii="Times New Roman" w:hAnsi="Times New Roman" w:cs="Times New Roman"/>
          <w:sz w:val="28"/>
          <w:szCs w:val="28"/>
        </w:rPr>
      </w:pPr>
    </w:p>
    <w:sectPr w:rsidR="00201634" w:rsidRPr="001640B3" w:rsidSect="00A76AFA">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426" w:rsidRDefault="00C92426" w:rsidP="003D2170">
      <w:r>
        <w:separator/>
      </w:r>
    </w:p>
  </w:endnote>
  <w:endnote w:type="continuationSeparator" w:id="1">
    <w:p w:rsidR="00C92426" w:rsidRDefault="00C92426" w:rsidP="003D21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Impact">
    <w:panose1 w:val="020B080603090205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426" w:rsidRDefault="00C92426" w:rsidP="003D2170">
      <w:r>
        <w:separator/>
      </w:r>
    </w:p>
  </w:footnote>
  <w:footnote w:type="continuationSeparator" w:id="1">
    <w:p w:rsidR="00C92426" w:rsidRDefault="00C92426" w:rsidP="003D21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FCA"/>
    <w:multiLevelType w:val="hybridMultilevel"/>
    <w:tmpl w:val="6CD4971A"/>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32C8F"/>
    <w:multiLevelType w:val="hybridMultilevel"/>
    <w:tmpl w:val="66A2E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42A3FC1"/>
    <w:multiLevelType w:val="hybridMultilevel"/>
    <w:tmpl w:val="3FCCD9B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A500522"/>
    <w:multiLevelType w:val="hybridMultilevel"/>
    <w:tmpl w:val="4860018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AD700E"/>
    <w:multiLevelType w:val="multilevel"/>
    <w:tmpl w:val="9B3CCEF6"/>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97743A"/>
    <w:multiLevelType w:val="hybridMultilevel"/>
    <w:tmpl w:val="524E004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FD7139"/>
    <w:multiLevelType w:val="hybridMultilevel"/>
    <w:tmpl w:val="C542F9FE"/>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DD1378"/>
    <w:multiLevelType w:val="multilevel"/>
    <w:tmpl w:val="989AF6B2"/>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nsid w:val="4E142CA4"/>
    <w:multiLevelType w:val="hybridMultilevel"/>
    <w:tmpl w:val="A23EB778"/>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3064AAD"/>
    <w:multiLevelType w:val="hybridMultilevel"/>
    <w:tmpl w:val="448E68A6"/>
    <w:lvl w:ilvl="0" w:tplc="9FECB9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86D10C8"/>
    <w:multiLevelType w:val="hybridMultilevel"/>
    <w:tmpl w:val="1936A78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243D36"/>
    <w:multiLevelType w:val="hybridMultilevel"/>
    <w:tmpl w:val="F42E488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2312BEF"/>
    <w:multiLevelType w:val="multilevel"/>
    <w:tmpl w:val="0F12AB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28E3636"/>
    <w:multiLevelType w:val="hybridMultilevel"/>
    <w:tmpl w:val="DE24958A"/>
    <w:lvl w:ilvl="0" w:tplc="55DAFBFE">
      <w:start w:val="1"/>
      <w:numFmt w:val="decimal"/>
      <w:lvlText w:val="%1."/>
      <w:lvlJc w:val="left"/>
      <w:pPr>
        <w:ind w:left="786" w:hanging="360"/>
      </w:pPr>
      <w:rPr>
        <w:rFonts w:ascii="Times New Roman" w:eastAsia="Times New Roman" w:hAnsi="Times New Roman" w:cs="Times New Roman"/>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63D8264E"/>
    <w:multiLevelType w:val="hybridMultilevel"/>
    <w:tmpl w:val="04B85836"/>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45C691B"/>
    <w:multiLevelType w:val="multilevel"/>
    <w:tmpl w:val="80E8DAAA"/>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6">
    <w:nsid w:val="65A000BB"/>
    <w:multiLevelType w:val="multilevel"/>
    <w:tmpl w:val="3794AB0C"/>
    <w:lvl w:ilvl="0">
      <w:start w:val="1"/>
      <w:numFmt w:val="decimal"/>
      <w:lvlText w:val="%1."/>
      <w:lvlJc w:val="left"/>
      <w:pPr>
        <w:ind w:left="900" w:hanging="360"/>
      </w:pPr>
      <w:rPr>
        <w:rFonts w:hint="default"/>
        <w:b w:val="0"/>
      </w:rPr>
    </w:lvl>
    <w:lvl w:ilvl="1">
      <w:start w:val="1"/>
      <w:numFmt w:val="decimal"/>
      <w:isLgl/>
      <w:lvlText w:val="%1.%2."/>
      <w:lvlJc w:val="left"/>
      <w:pPr>
        <w:ind w:left="1140" w:hanging="60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77345AFA"/>
    <w:multiLevelType w:val="hybridMultilevel"/>
    <w:tmpl w:val="017096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6"/>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11"/>
  </w:num>
  <w:num w:numId="7">
    <w:abstractNumId w:val="17"/>
  </w:num>
  <w:num w:numId="8">
    <w:abstractNumId w:val="2"/>
  </w:num>
  <w:num w:numId="9">
    <w:abstractNumId w:val="10"/>
  </w:num>
  <w:num w:numId="10">
    <w:abstractNumId w:val="3"/>
  </w:num>
  <w:num w:numId="11">
    <w:abstractNumId w:val="6"/>
  </w:num>
  <w:num w:numId="12">
    <w:abstractNumId w:val="8"/>
  </w:num>
  <w:num w:numId="13">
    <w:abstractNumId w:val="0"/>
  </w:num>
  <w:num w:numId="14">
    <w:abstractNumId w:val="12"/>
  </w:num>
  <w:num w:numId="15">
    <w:abstractNumId w:val="5"/>
  </w:num>
  <w:num w:numId="16">
    <w:abstractNumId w:val="4"/>
  </w:num>
  <w:num w:numId="17">
    <w:abstractNumId w:val="7"/>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D2170"/>
    <w:rsid w:val="00007466"/>
    <w:rsid w:val="00023100"/>
    <w:rsid w:val="0002375B"/>
    <w:rsid w:val="00031859"/>
    <w:rsid w:val="00041537"/>
    <w:rsid w:val="00047BD7"/>
    <w:rsid w:val="00047C4A"/>
    <w:rsid w:val="000671A8"/>
    <w:rsid w:val="00080E86"/>
    <w:rsid w:val="000831B1"/>
    <w:rsid w:val="00084335"/>
    <w:rsid w:val="0009122F"/>
    <w:rsid w:val="0009735F"/>
    <w:rsid w:val="00097B7D"/>
    <w:rsid w:val="000A0C05"/>
    <w:rsid w:val="000A682F"/>
    <w:rsid w:val="000A7D80"/>
    <w:rsid w:val="000B4445"/>
    <w:rsid w:val="000B5A93"/>
    <w:rsid w:val="000C6E83"/>
    <w:rsid w:val="000D3B00"/>
    <w:rsid w:val="000D3F7B"/>
    <w:rsid w:val="000D5148"/>
    <w:rsid w:val="000D6F5B"/>
    <w:rsid w:val="000F1667"/>
    <w:rsid w:val="000F3200"/>
    <w:rsid w:val="000F4F76"/>
    <w:rsid w:val="0010326B"/>
    <w:rsid w:val="00113AD5"/>
    <w:rsid w:val="0011624C"/>
    <w:rsid w:val="00122D29"/>
    <w:rsid w:val="001640B3"/>
    <w:rsid w:val="00164F62"/>
    <w:rsid w:val="00166E9E"/>
    <w:rsid w:val="00170B70"/>
    <w:rsid w:val="00171519"/>
    <w:rsid w:val="00173394"/>
    <w:rsid w:val="0017712C"/>
    <w:rsid w:val="00181924"/>
    <w:rsid w:val="00182634"/>
    <w:rsid w:val="001837A0"/>
    <w:rsid w:val="00195F6F"/>
    <w:rsid w:val="001A0F75"/>
    <w:rsid w:val="001A2F26"/>
    <w:rsid w:val="001B66A9"/>
    <w:rsid w:val="001C0933"/>
    <w:rsid w:val="001C0E44"/>
    <w:rsid w:val="001C757C"/>
    <w:rsid w:val="001D73A8"/>
    <w:rsid w:val="001E6714"/>
    <w:rsid w:val="001E67C4"/>
    <w:rsid w:val="00201634"/>
    <w:rsid w:val="0020625E"/>
    <w:rsid w:val="0020733F"/>
    <w:rsid w:val="00207FC9"/>
    <w:rsid w:val="0021201A"/>
    <w:rsid w:val="00214348"/>
    <w:rsid w:val="002208FB"/>
    <w:rsid w:val="00246CE8"/>
    <w:rsid w:val="00247CE0"/>
    <w:rsid w:val="00254E17"/>
    <w:rsid w:val="0026092F"/>
    <w:rsid w:val="00260C8F"/>
    <w:rsid w:val="0026155D"/>
    <w:rsid w:val="00262FBD"/>
    <w:rsid w:val="00265E7B"/>
    <w:rsid w:val="002762C7"/>
    <w:rsid w:val="002810CA"/>
    <w:rsid w:val="002865CD"/>
    <w:rsid w:val="002A23EA"/>
    <w:rsid w:val="002A532F"/>
    <w:rsid w:val="002A7CB5"/>
    <w:rsid w:val="002B3F5C"/>
    <w:rsid w:val="002B40B4"/>
    <w:rsid w:val="002C04EB"/>
    <w:rsid w:val="002C27D2"/>
    <w:rsid w:val="002C3D48"/>
    <w:rsid w:val="002E0575"/>
    <w:rsid w:val="002E0B71"/>
    <w:rsid w:val="002E32EB"/>
    <w:rsid w:val="002E4A11"/>
    <w:rsid w:val="002E6554"/>
    <w:rsid w:val="002F3AEA"/>
    <w:rsid w:val="002F40B4"/>
    <w:rsid w:val="0030718B"/>
    <w:rsid w:val="00310E1D"/>
    <w:rsid w:val="003145EF"/>
    <w:rsid w:val="00314B20"/>
    <w:rsid w:val="00315DB7"/>
    <w:rsid w:val="0033427C"/>
    <w:rsid w:val="00341941"/>
    <w:rsid w:val="00344067"/>
    <w:rsid w:val="00346D60"/>
    <w:rsid w:val="0035018B"/>
    <w:rsid w:val="0035381E"/>
    <w:rsid w:val="00362E0C"/>
    <w:rsid w:val="0036576F"/>
    <w:rsid w:val="00380361"/>
    <w:rsid w:val="00391A6E"/>
    <w:rsid w:val="003947AA"/>
    <w:rsid w:val="0039695F"/>
    <w:rsid w:val="003A10BB"/>
    <w:rsid w:val="003A3A00"/>
    <w:rsid w:val="003B1C35"/>
    <w:rsid w:val="003B4E8D"/>
    <w:rsid w:val="003B7BCF"/>
    <w:rsid w:val="003C1138"/>
    <w:rsid w:val="003D2170"/>
    <w:rsid w:val="003D5DE6"/>
    <w:rsid w:val="003E392C"/>
    <w:rsid w:val="003F20E3"/>
    <w:rsid w:val="00413812"/>
    <w:rsid w:val="0041593C"/>
    <w:rsid w:val="00427DAD"/>
    <w:rsid w:val="0043497B"/>
    <w:rsid w:val="00446342"/>
    <w:rsid w:val="00447039"/>
    <w:rsid w:val="0045078E"/>
    <w:rsid w:val="00453CDF"/>
    <w:rsid w:val="00457F5A"/>
    <w:rsid w:val="004607BA"/>
    <w:rsid w:val="004711A3"/>
    <w:rsid w:val="004734F0"/>
    <w:rsid w:val="00481409"/>
    <w:rsid w:val="00484ECF"/>
    <w:rsid w:val="00485F70"/>
    <w:rsid w:val="00494783"/>
    <w:rsid w:val="00495C6F"/>
    <w:rsid w:val="004B22C8"/>
    <w:rsid w:val="004B52AF"/>
    <w:rsid w:val="004C4399"/>
    <w:rsid w:val="004F1733"/>
    <w:rsid w:val="004F74C1"/>
    <w:rsid w:val="0050406F"/>
    <w:rsid w:val="005050FE"/>
    <w:rsid w:val="00514D31"/>
    <w:rsid w:val="00517527"/>
    <w:rsid w:val="00522D53"/>
    <w:rsid w:val="0052674D"/>
    <w:rsid w:val="005277F9"/>
    <w:rsid w:val="005300B9"/>
    <w:rsid w:val="005357B5"/>
    <w:rsid w:val="00547D01"/>
    <w:rsid w:val="005639D6"/>
    <w:rsid w:val="00566EEA"/>
    <w:rsid w:val="005701BE"/>
    <w:rsid w:val="005710C2"/>
    <w:rsid w:val="00574382"/>
    <w:rsid w:val="005829F6"/>
    <w:rsid w:val="005910BB"/>
    <w:rsid w:val="00592041"/>
    <w:rsid w:val="005A57C7"/>
    <w:rsid w:val="005B20FE"/>
    <w:rsid w:val="005B5A35"/>
    <w:rsid w:val="005B6328"/>
    <w:rsid w:val="005B781D"/>
    <w:rsid w:val="005C1387"/>
    <w:rsid w:val="005C5086"/>
    <w:rsid w:val="005D167A"/>
    <w:rsid w:val="005D2E93"/>
    <w:rsid w:val="005E0EA2"/>
    <w:rsid w:val="005F3778"/>
    <w:rsid w:val="00600808"/>
    <w:rsid w:val="00607828"/>
    <w:rsid w:val="00612269"/>
    <w:rsid w:val="00612877"/>
    <w:rsid w:val="00614984"/>
    <w:rsid w:val="00630418"/>
    <w:rsid w:val="0063303E"/>
    <w:rsid w:val="00633571"/>
    <w:rsid w:val="00637422"/>
    <w:rsid w:val="00640CA0"/>
    <w:rsid w:val="00640E23"/>
    <w:rsid w:val="006475E1"/>
    <w:rsid w:val="00647E10"/>
    <w:rsid w:val="00663D88"/>
    <w:rsid w:val="00665757"/>
    <w:rsid w:val="00672743"/>
    <w:rsid w:val="00672EB3"/>
    <w:rsid w:val="00674489"/>
    <w:rsid w:val="00682BB1"/>
    <w:rsid w:val="00695FF4"/>
    <w:rsid w:val="006968B6"/>
    <w:rsid w:val="00697AA7"/>
    <w:rsid w:val="006A1A49"/>
    <w:rsid w:val="006A4314"/>
    <w:rsid w:val="006B2B28"/>
    <w:rsid w:val="006C04EA"/>
    <w:rsid w:val="006C3D78"/>
    <w:rsid w:val="006C6F13"/>
    <w:rsid w:val="006C71F6"/>
    <w:rsid w:val="006D59BD"/>
    <w:rsid w:val="006D652D"/>
    <w:rsid w:val="006D67D6"/>
    <w:rsid w:val="006E3481"/>
    <w:rsid w:val="006E3FF0"/>
    <w:rsid w:val="006F324D"/>
    <w:rsid w:val="00702D77"/>
    <w:rsid w:val="00717089"/>
    <w:rsid w:val="00717FA6"/>
    <w:rsid w:val="0072076B"/>
    <w:rsid w:val="007228F9"/>
    <w:rsid w:val="0073772D"/>
    <w:rsid w:val="0074402C"/>
    <w:rsid w:val="0074424F"/>
    <w:rsid w:val="00757BC4"/>
    <w:rsid w:val="007657D9"/>
    <w:rsid w:val="00773046"/>
    <w:rsid w:val="007824CD"/>
    <w:rsid w:val="007845D6"/>
    <w:rsid w:val="007B2A3D"/>
    <w:rsid w:val="007B552F"/>
    <w:rsid w:val="007C1ECC"/>
    <w:rsid w:val="007D09F9"/>
    <w:rsid w:val="007D184D"/>
    <w:rsid w:val="007D3116"/>
    <w:rsid w:val="007D31AB"/>
    <w:rsid w:val="007D4276"/>
    <w:rsid w:val="007F448F"/>
    <w:rsid w:val="007F7B54"/>
    <w:rsid w:val="00800FB6"/>
    <w:rsid w:val="00801CB9"/>
    <w:rsid w:val="00805C3D"/>
    <w:rsid w:val="00806441"/>
    <w:rsid w:val="00823565"/>
    <w:rsid w:val="008266DA"/>
    <w:rsid w:val="008307DD"/>
    <w:rsid w:val="0083154D"/>
    <w:rsid w:val="00831B26"/>
    <w:rsid w:val="0085024D"/>
    <w:rsid w:val="0086103B"/>
    <w:rsid w:val="00866991"/>
    <w:rsid w:val="008859C8"/>
    <w:rsid w:val="00887E45"/>
    <w:rsid w:val="00895F61"/>
    <w:rsid w:val="008A2C1E"/>
    <w:rsid w:val="008A4EA9"/>
    <w:rsid w:val="008A60B5"/>
    <w:rsid w:val="008B68D1"/>
    <w:rsid w:val="008B7916"/>
    <w:rsid w:val="008C649C"/>
    <w:rsid w:val="008C79AB"/>
    <w:rsid w:val="008D097D"/>
    <w:rsid w:val="008D125A"/>
    <w:rsid w:val="008D7458"/>
    <w:rsid w:val="008E0B04"/>
    <w:rsid w:val="008E29B6"/>
    <w:rsid w:val="008F56D6"/>
    <w:rsid w:val="00902379"/>
    <w:rsid w:val="00903836"/>
    <w:rsid w:val="009108B7"/>
    <w:rsid w:val="009126E2"/>
    <w:rsid w:val="00932F3F"/>
    <w:rsid w:val="0093397D"/>
    <w:rsid w:val="00940A56"/>
    <w:rsid w:val="0094436A"/>
    <w:rsid w:val="00953811"/>
    <w:rsid w:val="00963BB3"/>
    <w:rsid w:val="009649D2"/>
    <w:rsid w:val="00965C2D"/>
    <w:rsid w:val="00983660"/>
    <w:rsid w:val="00986D3E"/>
    <w:rsid w:val="00987733"/>
    <w:rsid w:val="00990D4D"/>
    <w:rsid w:val="009940D1"/>
    <w:rsid w:val="009B4B20"/>
    <w:rsid w:val="009C4F41"/>
    <w:rsid w:val="009D02B6"/>
    <w:rsid w:val="009D042D"/>
    <w:rsid w:val="009D414F"/>
    <w:rsid w:val="009D573C"/>
    <w:rsid w:val="009E4681"/>
    <w:rsid w:val="009E6AA5"/>
    <w:rsid w:val="009F034B"/>
    <w:rsid w:val="009F2070"/>
    <w:rsid w:val="00A00003"/>
    <w:rsid w:val="00A05213"/>
    <w:rsid w:val="00A06A3B"/>
    <w:rsid w:val="00A35E7A"/>
    <w:rsid w:val="00A44BB8"/>
    <w:rsid w:val="00A52EF9"/>
    <w:rsid w:val="00A5745D"/>
    <w:rsid w:val="00A70FBD"/>
    <w:rsid w:val="00A74CE2"/>
    <w:rsid w:val="00A76AFA"/>
    <w:rsid w:val="00A83898"/>
    <w:rsid w:val="00A86C68"/>
    <w:rsid w:val="00A8708B"/>
    <w:rsid w:val="00A9136A"/>
    <w:rsid w:val="00A92A14"/>
    <w:rsid w:val="00A96397"/>
    <w:rsid w:val="00AB3165"/>
    <w:rsid w:val="00AC07BA"/>
    <w:rsid w:val="00AC60EA"/>
    <w:rsid w:val="00AD18E9"/>
    <w:rsid w:val="00AF1FDB"/>
    <w:rsid w:val="00B0020B"/>
    <w:rsid w:val="00B04690"/>
    <w:rsid w:val="00B04A4E"/>
    <w:rsid w:val="00B14C92"/>
    <w:rsid w:val="00B16D73"/>
    <w:rsid w:val="00B2428C"/>
    <w:rsid w:val="00B259E0"/>
    <w:rsid w:val="00B27283"/>
    <w:rsid w:val="00B30DA5"/>
    <w:rsid w:val="00B32292"/>
    <w:rsid w:val="00B342F6"/>
    <w:rsid w:val="00B41FC0"/>
    <w:rsid w:val="00B460DB"/>
    <w:rsid w:val="00B54FBC"/>
    <w:rsid w:val="00B61172"/>
    <w:rsid w:val="00B671F4"/>
    <w:rsid w:val="00B71430"/>
    <w:rsid w:val="00B728DE"/>
    <w:rsid w:val="00B777CB"/>
    <w:rsid w:val="00B80DCC"/>
    <w:rsid w:val="00B8187B"/>
    <w:rsid w:val="00B912F4"/>
    <w:rsid w:val="00B956BD"/>
    <w:rsid w:val="00B9607A"/>
    <w:rsid w:val="00B979BE"/>
    <w:rsid w:val="00BA2482"/>
    <w:rsid w:val="00BB11B1"/>
    <w:rsid w:val="00BB6D99"/>
    <w:rsid w:val="00BD0B48"/>
    <w:rsid w:val="00BD4BBC"/>
    <w:rsid w:val="00BE0E91"/>
    <w:rsid w:val="00BE4122"/>
    <w:rsid w:val="00BE7971"/>
    <w:rsid w:val="00BF23F7"/>
    <w:rsid w:val="00BF3CBA"/>
    <w:rsid w:val="00BF7244"/>
    <w:rsid w:val="00C037BE"/>
    <w:rsid w:val="00C13ED1"/>
    <w:rsid w:val="00C14B66"/>
    <w:rsid w:val="00C32AB1"/>
    <w:rsid w:val="00C37128"/>
    <w:rsid w:val="00C66F93"/>
    <w:rsid w:val="00C771EC"/>
    <w:rsid w:val="00C81A35"/>
    <w:rsid w:val="00C84451"/>
    <w:rsid w:val="00C92426"/>
    <w:rsid w:val="00CA0281"/>
    <w:rsid w:val="00CA6900"/>
    <w:rsid w:val="00CA76DE"/>
    <w:rsid w:val="00CB0963"/>
    <w:rsid w:val="00CB3E42"/>
    <w:rsid w:val="00CC5C6C"/>
    <w:rsid w:val="00CD15A9"/>
    <w:rsid w:val="00CD6689"/>
    <w:rsid w:val="00CE30CC"/>
    <w:rsid w:val="00CE4775"/>
    <w:rsid w:val="00CF773F"/>
    <w:rsid w:val="00D00832"/>
    <w:rsid w:val="00D03D6C"/>
    <w:rsid w:val="00D1678C"/>
    <w:rsid w:val="00D21C35"/>
    <w:rsid w:val="00D2368E"/>
    <w:rsid w:val="00D236D5"/>
    <w:rsid w:val="00D2386A"/>
    <w:rsid w:val="00D251C7"/>
    <w:rsid w:val="00D256CB"/>
    <w:rsid w:val="00D373CC"/>
    <w:rsid w:val="00D42DD4"/>
    <w:rsid w:val="00D45038"/>
    <w:rsid w:val="00D54E75"/>
    <w:rsid w:val="00D56CE0"/>
    <w:rsid w:val="00D61468"/>
    <w:rsid w:val="00D822F5"/>
    <w:rsid w:val="00D9079A"/>
    <w:rsid w:val="00D909A3"/>
    <w:rsid w:val="00DA0591"/>
    <w:rsid w:val="00DA390E"/>
    <w:rsid w:val="00DA64D5"/>
    <w:rsid w:val="00DB680C"/>
    <w:rsid w:val="00DF49F3"/>
    <w:rsid w:val="00DF5BC4"/>
    <w:rsid w:val="00E03203"/>
    <w:rsid w:val="00E05559"/>
    <w:rsid w:val="00E116D9"/>
    <w:rsid w:val="00E204A8"/>
    <w:rsid w:val="00E249A8"/>
    <w:rsid w:val="00E32EF4"/>
    <w:rsid w:val="00E3508E"/>
    <w:rsid w:val="00E438CD"/>
    <w:rsid w:val="00E46E22"/>
    <w:rsid w:val="00E548E8"/>
    <w:rsid w:val="00E56C81"/>
    <w:rsid w:val="00E65C27"/>
    <w:rsid w:val="00E66ED2"/>
    <w:rsid w:val="00E74246"/>
    <w:rsid w:val="00E76D6E"/>
    <w:rsid w:val="00E8182D"/>
    <w:rsid w:val="00E86AA9"/>
    <w:rsid w:val="00EA1F83"/>
    <w:rsid w:val="00EA2944"/>
    <w:rsid w:val="00EA2ED9"/>
    <w:rsid w:val="00EA609C"/>
    <w:rsid w:val="00EA64E7"/>
    <w:rsid w:val="00EB7A6C"/>
    <w:rsid w:val="00ED2BC7"/>
    <w:rsid w:val="00ED68E3"/>
    <w:rsid w:val="00ED7DAD"/>
    <w:rsid w:val="00EE11C1"/>
    <w:rsid w:val="00EE3BA9"/>
    <w:rsid w:val="00F009E0"/>
    <w:rsid w:val="00F024C6"/>
    <w:rsid w:val="00F13D00"/>
    <w:rsid w:val="00F16ACE"/>
    <w:rsid w:val="00F235E5"/>
    <w:rsid w:val="00F3254D"/>
    <w:rsid w:val="00F34DB9"/>
    <w:rsid w:val="00F36680"/>
    <w:rsid w:val="00F40C88"/>
    <w:rsid w:val="00F42E52"/>
    <w:rsid w:val="00F430F8"/>
    <w:rsid w:val="00F466B5"/>
    <w:rsid w:val="00F50992"/>
    <w:rsid w:val="00F5653A"/>
    <w:rsid w:val="00F65800"/>
    <w:rsid w:val="00F713B2"/>
    <w:rsid w:val="00F716B0"/>
    <w:rsid w:val="00F76B59"/>
    <w:rsid w:val="00F76BDC"/>
    <w:rsid w:val="00F8096E"/>
    <w:rsid w:val="00F84762"/>
    <w:rsid w:val="00FA178B"/>
    <w:rsid w:val="00FA1BBA"/>
    <w:rsid w:val="00FA2E36"/>
    <w:rsid w:val="00FA79C8"/>
    <w:rsid w:val="00FB70DB"/>
    <w:rsid w:val="00FC019D"/>
    <w:rsid w:val="00FC4769"/>
    <w:rsid w:val="00FC6813"/>
    <w:rsid w:val="00FC6EAA"/>
    <w:rsid w:val="00FD0FEF"/>
    <w:rsid w:val="00FD18A8"/>
    <w:rsid w:val="00FD39C8"/>
    <w:rsid w:val="00FE0F96"/>
    <w:rsid w:val="00FE3A02"/>
    <w:rsid w:val="00FE4686"/>
    <w:rsid w:val="00FF5C03"/>
    <w:rsid w:val="00FF6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paragraph" w:styleId="aa">
    <w:name w:val="Balloon Text"/>
    <w:basedOn w:val="a"/>
    <w:link w:val="ab"/>
    <w:uiPriority w:val="99"/>
    <w:semiHidden/>
    <w:unhideWhenUsed/>
    <w:rsid w:val="003A3A00"/>
    <w:rPr>
      <w:rFonts w:ascii="Tahoma" w:hAnsi="Tahoma" w:cs="Tahoma"/>
      <w:sz w:val="16"/>
      <w:szCs w:val="16"/>
    </w:rPr>
  </w:style>
  <w:style w:type="character" w:customStyle="1" w:styleId="ab">
    <w:name w:val="Текст выноски Знак"/>
    <w:basedOn w:val="a0"/>
    <w:link w:val="aa"/>
    <w:uiPriority w:val="99"/>
    <w:semiHidden/>
    <w:rsid w:val="003A3A00"/>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0D3F7B"/>
  </w:style>
  <w:style w:type="numbering" w:customStyle="1" w:styleId="11">
    <w:name w:val="Нет списка11"/>
    <w:next w:val="a2"/>
    <w:uiPriority w:val="99"/>
    <w:semiHidden/>
    <w:unhideWhenUsed/>
    <w:rsid w:val="000D3F7B"/>
  </w:style>
  <w:style w:type="paragraph" w:customStyle="1" w:styleId="formattext">
    <w:name w:val="formattext"/>
    <w:basedOn w:val="a"/>
    <w:rsid w:val="004711A3"/>
    <w:pPr>
      <w:spacing w:before="100" w:beforeAutospacing="1" w:after="100" w:afterAutospacing="1"/>
    </w:pPr>
  </w:style>
  <w:style w:type="paragraph" w:styleId="ac">
    <w:name w:val="No Spacing"/>
    <w:uiPriority w:val="1"/>
    <w:qFormat/>
    <w:rsid w:val="008B7916"/>
    <w:pPr>
      <w:spacing w:after="0" w:line="240" w:lineRule="auto"/>
    </w:pPr>
  </w:style>
  <w:style w:type="paragraph" w:styleId="ad">
    <w:name w:val="Body Text"/>
    <w:basedOn w:val="a"/>
    <w:link w:val="ae"/>
    <w:uiPriority w:val="1"/>
    <w:qFormat/>
    <w:rsid w:val="008B7916"/>
    <w:pPr>
      <w:widowControl w:val="0"/>
      <w:autoSpaceDE w:val="0"/>
      <w:autoSpaceDN w:val="0"/>
    </w:pPr>
    <w:rPr>
      <w:sz w:val="28"/>
      <w:szCs w:val="28"/>
      <w:lang w:eastAsia="en-US"/>
    </w:rPr>
  </w:style>
  <w:style w:type="character" w:customStyle="1" w:styleId="ae">
    <w:name w:val="Основной текст Знак"/>
    <w:basedOn w:val="a0"/>
    <w:link w:val="ad"/>
    <w:uiPriority w:val="1"/>
    <w:rsid w:val="008B7916"/>
    <w:rPr>
      <w:rFonts w:ascii="Times New Roman" w:eastAsia="Times New Roman" w:hAnsi="Times New Roman" w:cs="Times New Roman"/>
      <w:sz w:val="28"/>
      <w:szCs w:val="28"/>
    </w:rPr>
  </w:style>
  <w:style w:type="paragraph" w:customStyle="1" w:styleId="TableParagraph">
    <w:name w:val="Table Paragraph"/>
    <w:basedOn w:val="a"/>
    <w:uiPriority w:val="1"/>
    <w:qFormat/>
    <w:rsid w:val="008B7916"/>
    <w:pPr>
      <w:widowControl w:val="0"/>
      <w:autoSpaceDE w:val="0"/>
      <w:autoSpaceDN w:val="0"/>
      <w:jc w:val="center"/>
    </w:pPr>
    <w:rPr>
      <w:sz w:val="22"/>
      <w:szCs w:val="22"/>
      <w:lang w:eastAsia="en-US"/>
    </w:rPr>
  </w:style>
  <w:style w:type="table" w:styleId="af">
    <w:name w:val="Table Grid"/>
    <w:basedOn w:val="a1"/>
    <w:uiPriority w:val="39"/>
    <w:rsid w:val="00702D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7620903">
      <w:bodyDiv w:val="1"/>
      <w:marLeft w:val="0"/>
      <w:marRight w:val="0"/>
      <w:marTop w:val="0"/>
      <w:marBottom w:val="0"/>
      <w:divBdr>
        <w:top w:val="none" w:sz="0" w:space="0" w:color="auto"/>
        <w:left w:val="none" w:sz="0" w:space="0" w:color="auto"/>
        <w:bottom w:val="none" w:sz="0" w:space="0" w:color="auto"/>
        <w:right w:val="none" w:sz="0" w:space="0" w:color="auto"/>
      </w:divBdr>
      <w:divsChild>
        <w:div w:id="1869103223">
          <w:marLeft w:val="-15"/>
          <w:marRight w:val="0"/>
          <w:marTop w:val="0"/>
          <w:marBottom w:val="0"/>
          <w:divBdr>
            <w:top w:val="none" w:sz="0" w:space="0" w:color="auto"/>
            <w:left w:val="none" w:sz="0" w:space="0" w:color="auto"/>
            <w:bottom w:val="none" w:sz="0" w:space="0" w:color="auto"/>
            <w:right w:val="none" w:sz="0" w:space="0" w:color="auto"/>
          </w:divBdr>
        </w:div>
      </w:divsChild>
    </w:div>
    <w:div w:id="1540123875">
      <w:bodyDiv w:val="1"/>
      <w:marLeft w:val="0"/>
      <w:marRight w:val="0"/>
      <w:marTop w:val="0"/>
      <w:marBottom w:val="0"/>
      <w:divBdr>
        <w:top w:val="none" w:sz="0" w:space="0" w:color="auto"/>
        <w:left w:val="none" w:sz="0" w:space="0" w:color="auto"/>
        <w:bottom w:val="none" w:sz="0" w:space="0" w:color="auto"/>
        <w:right w:val="none" w:sz="0" w:space="0" w:color="auto"/>
      </w:divBdr>
    </w:div>
    <w:div w:id="1975216816">
      <w:bodyDiv w:val="1"/>
      <w:marLeft w:val="0"/>
      <w:marRight w:val="0"/>
      <w:marTop w:val="0"/>
      <w:marBottom w:val="0"/>
      <w:divBdr>
        <w:top w:val="none" w:sz="0" w:space="0" w:color="auto"/>
        <w:left w:val="none" w:sz="0" w:space="0" w:color="auto"/>
        <w:bottom w:val="none" w:sz="0" w:space="0" w:color="auto"/>
        <w:right w:val="none" w:sz="0" w:space="0" w:color="auto"/>
      </w:divBdr>
    </w:div>
    <w:div w:id="21267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kaybic-kaybici.tatarstan.ru"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2C32D-4612-4368-8C14-FF011493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29407</Words>
  <Characters>167626</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Миникаев</dc:creator>
  <cp:lastModifiedBy>Admin</cp:lastModifiedBy>
  <cp:revision>9</cp:revision>
  <cp:lastPrinted>2022-04-26T12:36:00Z</cp:lastPrinted>
  <dcterms:created xsi:type="dcterms:W3CDTF">2025-05-19T06:38:00Z</dcterms:created>
  <dcterms:modified xsi:type="dcterms:W3CDTF">2025-05-21T07:25:00Z</dcterms:modified>
</cp:coreProperties>
</file>